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00D" w:rsidRPr="001E09D3" w:rsidRDefault="002A200D" w:rsidP="001E09D3">
      <w:pPr>
        <w:bidi/>
        <w:spacing w:after="0" w:line="276" w:lineRule="auto"/>
        <w:jc w:val="center"/>
        <w:rPr>
          <w:rFonts w:ascii="Simplified Arabic" w:eastAsia="Simplified Arabic" w:hAnsi="Simplified Arabic" w:cs="Simplified Arabic"/>
          <w:bCs/>
          <w:sz w:val="40"/>
          <w:szCs w:val="40"/>
          <w:rtl/>
          <w:lang w:bidi="ar-LB"/>
        </w:rPr>
      </w:pPr>
      <w:r w:rsidRPr="001E09D3">
        <w:rPr>
          <w:rFonts w:ascii="Simplified Arabic" w:eastAsia="Simplified Arabic" w:hAnsi="Simplified Arabic" w:cs="Simplified Arabic"/>
          <w:bCs/>
          <w:sz w:val="40"/>
          <w:szCs w:val="40"/>
          <w:rtl/>
        </w:rPr>
        <w:t>رسالة</w:t>
      </w:r>
      <w:r w:rsidRPr="001E09D3">
        <w:rPr>
          <w:rFonts w:ascii="Simplified Arabic" w:eastAsia="Simplified Arabic" w:hAnsi="Simplified Arabic" w:cs="Simplified Arabic"/>
          <w:bCs/>
          <w:sz w:val="40"/>
          <w:szCs w:val="40"/>
        </w:rPr>
        <w:t xml:space="preserve"> </w:t>
      </w:r>
      <w:r w:rsidR="001E09D3" w:rsidRPr="001E09D3">
        <w:rPr>
          <w:rFonts w:ascii="Simplified Arabic" w:eastAsia="Simplified Arabic" w:hAnsi="Simplified Arabic" w:cs="Simplified Arabic" w:hint="cs"/>
          <w:bCs/>
          <w:sz w:val="40"/>
          <w:szCs w:val="40"/>
          <w:rtl/>
          <w:lang w:bidi="ar-LB"/>
        </w:rPr>
        <w:t>الفصح 2021</w:t>
      </w:r>
    </w:p>
    <w:p w:rsidR="002A200D" w:rsidRDefault="001E09D3" w:rsidP="002A200D">
      <w:pPr>
        <w:bidi/>
        <w:spacing w:after="0" w:line="276" w:lineRule="auto"/>
        <w:jc w:val="center"/>
        <w:rPr>
          <w:rFonts w:ascii="Simplified Arabic" w:eastAsia="Simplified Arabic" w:hAnsi="Simplified Arabic" w:cs="Simplified Arabic"/>
          <w:bCs/>
          <w:sz w:val="36"/>
          <w:szCs w:val="36"/>
          <w:rtl/>
        </w:rPr>
      </w:pPr>
      <w:r w:rsidRPr="001E09D3">
        <w:rPr>
          <w:rFonts w:ascii="Simplified Arabic" w:eastAsia="Simplified Arabic" w:hAnsi="Simplified Arabic" w:cs="Simplified Arabic" w:hint="cs"/>
          <w:bCs/>
          <w:sz w:val="40"/>
          <w:szCs w:val="40"/>
          <w:rtl/>
        </w:rPr>
        <w:t>لصاحب الغبطة والنيافة ا</w:t>
      </w:r>
      <w:r w:rsidR="002A200D" w:rsidRPr="001E09D3">
        <w:rPr>
          <w:rFonts w:ascii="Simplified Arabic" w:eastAsia="Simplified Arabic" w:hAnsi="Simplified Arabic" w:cs="Simplified Arabic" w:hint="cs"/>
          <w:bCs/>
          <w:sz w:val="40"/>
          <w:szCs w:val="40"/>
          <w:rtl/>
        </w:rPr>
        <w:t>لبطريرك الكردينال مار بشاره بطرس الرَّاعي</w:t>
      </w:r>
    </w:p>
    <w:p w:rsidR="002A200D" w:rsidRPr="005F2743" w:rsidRDefault="002A200D" w:rsidP="002A200D">
      <w:pPr>
        <w:bidi/>
        <w:spacing w:after="0" w:line="276" w:lineRule="auto"/>
        <w:jc w:val="both"/>
        <w:rPr>
          <w:rFonts w:ascii="Simplified Arabic" w:eastAsia="Simplified Arabic" w:hAnsi="Simplified Arabic" w:cs="Simplified Arabic"/>
          <w:b/>
          <w:sz w:val="36"/>
          <w:szCs w:val="36"/>
          <w:rtl/>
        </w:rPr>
      </w:pPr>
    </w:p>
    <w:p w:rsidR="002A200D" w:rsidRDefault="00976467" w:rsidP="00CF7A18">
      <w:pPr>
        <w:bidi/>
        <w:spacing w:after="240" w:line="240" w:lineRule="auto"/>
        <w:ind w:left="720"/>
        <w:rPr>
          <w:rFonts w:ascii="Simplified Arabic" w:eastAsia="Simplified Arabic" w:hAnsi="Simplified Arabic" w:cs="Simplified Arabic"/>
          <w:bCs/>
          <w:sz w:val="32"/>
          <w:szCs w:val="32"/>
          <w:rtl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>إخواني</w:t>
      </w:r>
      <w:r w:rsidR="002A200D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 السادة المطارنة الأجلّاء،</w:t>
      </w: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 في لبنان والنطاق البطريركيّ وبلدان الإنتشار</w:t>
      </w:r>
      <w:r w:rsidR="002A200D">
        <w:rPr>
          <w:rFonts w:ascii="Simplified Arabic" w:eastAsia="Simplified Arabic" w:hAnsi="Simplified Arabic" w:cs="Simplified Arabic"/>
          <w:bCs/>
          <w:sz w:val="32"/>
          <w:szCs w:val="32"/>
          <w:rtl/>
        </w:rPr>
        <w:br/>
      </w:r>
      <w:r w:rsidR="002A200D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>وقدس الرؤساء العامّين والرئيسات العامّات،</w:t>
      </w:r>
      <w:r w:rsidR="00CF7A18" w:rsidRPr="00CF7A18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 </w:t>
      </w:r>
      <w:r w:rsidR="00CF7A18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>المحترمين</w:t>
      </w:r>
      <w:r w:rsidR="002A200D">
        <w:rPr>
          <w:rFonts w:ascii="Simplified Arabic" w:eastAsia="Simplified Arabic" w:hAnsi="Simplified Arabic" w:cs="Simplified Arabic"/>
          <w:bCs/>
          <w:sz w:val="32"/>
          <w:szCs w:val="32"/>
          <w:rtl/>
        </w:rPr>
        <w:br/>
      </w:r>
      <w:r w:rsidR="002A200D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>و</w:t>
      </w:r>
      <w:r w:rsidR="00CF7A18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أبناءنا </w:t>
      </w:r>
      <w:r w:rsidR="002A200D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الكهنة </w:t>
      </w:r>
      <w:r w:rsidR="00CF7A18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والشمامسة </w:t>
      </w:r>
      <w:r w:rsidR="002A200D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>والرهبان والراهبات ،</w:t>
      </w:r>
      <w:r w:rsidR="002A200D">
        <w:rPr>
          <w:rFonts w:ascii="Simplified Arabic" w:eastAsia="Simplified Arabic" w:hAnsi="Simplified Arabic" w:cs="Simplified Arabic"/>
          <w:bCs/>
          <w:sz w:val="32"/>
          <w:szCs w:val="32"/>
          <w:rtl/>
        </w:rPr>
        <w:br/>
      </w:r>
      <w:r w:rsidR="00CF7A18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>و</w:t>
      </w:r>
      <w:r w:rsidR="002A200D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أبناء كنيستنا </w:t>
      </w:r>
      <w:r w:rsidR="00CF7A18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وبناتها </w:t>
      </w:r>
      <w:r w:rsidR="002A200D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الأحبّاء، </w:t>
      </w:r>
    </w:p>
    <w:p w:rsidR="002A200D" w:rsidRDefault="005F2743" w:rsidP="005F2743">
      <w:pPr>
        <w:bidi/>
        <w:spacing w:after="240" w:line="240" w:lineRule="auto"/>
        <w:ind w:firstLine="720"/>
        <w:jc w:val="center"/>
        <w:rPr>
          <w:rFonts w:ascii="Simplified Arabic" w:eastAsia="Simplified Arabic" w:hAnsi="Simplified Arabic" w:cs="Simplified Arabic"/>
          <w:bCs/>
          <w:sz w:val="40"/>
          <w:szCs w:val="40"/>
          <w:rtl/>
        </w:rPr>
      </w:pPr>
      <w:r>
        <w:rPr>
          <w:rFonts w:ascii="Simplified Arabic" w:eastAsia="Simplified Arabic" w:hAnsi="Simplified Arabic" w:cs="Simplified Arabic" w:hint="cs"/>
          <w:bCs/>
          <w:sz w:val="40"/>
          <w:szCs w:val="40"/>
          <w:rtl/>
        </w:rPr>
        <w:t>المسيح قام! حقًّا قام!</w:t>
      </w:r>
    </w:p>
    <w:p w:rsidR="00070BC0" w:rsidRDefault="00070BC0" w:rsidP="00D57209">
      <w:pPr>
        <w:pStyle w:val="ListParagraph"/>
        <w:bidi/>
        <w:spacing w:after="240" w:line="240" w:lineRule="auto"/>
        <w:ind w:left="0" w:firstLine="720"/>
        <w:contextualSpacing w:val="0"/>
        <w:jc w:val="both"/>
        <w:rPr>
          <w:rFonts w:ascii="Simplified Arabic" w:eastAsia="Simplified Arabic" w:hAnsi="Simplified Arabic" w:cs="Simplified Arabic"/>
          <w:b/>
          <w:sz w:val="32"/>
          <w:szCs w:val="32"/>
          <w:rtl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1. بفرح القيامة الممزوج بدموع الحزن والألم والقلق، </w:t>
      </w: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أحيّيكم جميعًا </w:t>
      </w:r>
      <w:r w:rsidR="00EB1229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وأهنّئكم </w:t>
      </w: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بعيد الفصح المجيد، وفي </w:t>
      </w:r>
      <w:r w:rsidR="00830C6D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قلوبنا رجاء أقوى من اليأس والقنوط. فبقيامة يسوع فادينا من بين الأموات، إنتصرت المحبّة على الموت، والنعمة على الخطيئة، والحياة على الفناء؛ </w:t>
      </w:r>
      <w:r w:rsidR="0037692F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>وتشدّد الرجاء بقيامة الإنسان والمجتمعات والأوطان إلى حياة أفضل.</w:t>
      </w:r>
    </w:p>
    <w:p w:rsidR="0083183F" w:rsidRDefault="0083183F" w:rsidP="00EB1229">
      <w:pPr>
        <w:pStyle w:val="ListParagraph"/>
        <w:bidi/>
        <w:spacing w:after="240" w:line="240" w:lineRule="auto"/>
        <w:ind w:left="0" w:firstLine="720"/>
        <w:jc w:val="both"/>
        <w:rPr>
          <w:rFonts w:ascii="Simplified Arabic" w:eastAsia="Simplified Arabic" w:hAnsi="Simplified Arabic" w:cs="Simplified Arabic"/>
          <w:bCs/>
          <w:sz w:val="32"/>
          <w:szCs w:val="32"/>
          <w:rtl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قيامة المسيح جوهر </w:t>
      </w:r>
      <w:r w:rsidR="00C52C91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الإيمان </w:t>
      </w: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>المسيحي</w:t>
      </w:r>
    </w:p>
    <w:p w:rsidR="000F553B" w:rsidRDefault="000F553B" w:rsidP="0083183F">
      <w:pPr>
        <w:pStyle w:val="ListParagraph"/>
        <w:bidi/>
        <w:spacing w:after="240" w:line="240" w:lineRule="auto"/>
        <w:ind w:left="0" w:firstLine="720"/>
        <w:jc w:val="both"/>
        <w:rPr>
          <w:rFonts w:ascii="Simplified Arabic" w:eastAsia="Simplified Arabic" w:hAnsi="Simplified Arabic" w:cs="Simplified Arabic"/>
          <w:b/>
          <w:sz w:val="32"/>
          <w:szCs w:val="32"/>
          <w:rtl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2. قيامة المسيح هي جوهر إيماننا المسيحيّ. فلأنّه مات لفداء </w:t>
      </w: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خطايا كلّ إنسان وخطايا البشريّة جمعاء، </w:t>
      </w: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قام من الموت </w:t>
      </w: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ليهبنا ثمرة الفداء: </w:t>
      </w:r>
      <w:r w:rsidR="00DA7BE8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الحياة الجديدة بالروح القدس الذي يشركنا روحيًّا في قيامة المسيح. ما جعل بولس الرسول يقول: "لو لم يقم المسيح، لكان إيماننا باطلًا، </w:t>
      </w:r>
      <w:r w:rsidR="0074037E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ولكنّا شهودًا كذبة، ولحسبنا نفوسنا أشقى الناس </w:t>
      </w:r>
      <w:r w:rsidR="00EB1229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>ول</w:t>
      </w:r>
      <w:r w:rsidR="00F120F9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>متنا بخطايانا" (1 كور 15: 14، 15، 19).</w:t>
      </w:r>
    </w:p>
    <w:p w:rsidR="000B12C6" w:rsidRDefault="000B12C6" w:rsidP="007D46D8">
      <w:pPr>
        <w:pStyle w:val="ListParagraph"/>
        <w:bidi/>
        <w:spacing w:after="240" w:line="240" w:lineRule="auto"/>
        <w:ind w:left="0" w:firstLine="720"/>
        <w:jc w:val="both"/>
        <w:rPr>
          <w:rFonts w:ascii="Simplified Arabic" w:eastAsia="Simplified Arabic" w:hAnsi="Simplified Arabic" w:cs="Simplified Arabic"/>
          <w:b/>
          <w:sz w:val="32"/>
          <w:szCs w:val="32"/>
          <w:lang w:bidi="ar-LB"/>
        </w:rPr>
      </w:pP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lastRenderedPageBreak/>
        <w:t xml:space="preserve">كما </w:t>
      </w:r>
      <w:r w:rsidR="00927971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أنّ </w:t>
      </w:r>
      <w:r w:rsidR="00927971" w:rsidRPr="00927971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>موت يسوع</w:t>
      </w:r>
      <w:r w:rsidR="00927971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 كان حدثًا تاريخيًّا ثابتًا بشهادة قائد المئة (متى 27: 45-56)، وبطعن </w:t>
      </w:r>
      <w:r w:rsidR="00321C90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صدر يسوع بحربة (لو 23: 44-49)، وبدفنه على يد يوسف الرامي (لو 23: 50-56)، </w:t>
      </w:r>
      <w:r w:rsidR="00924AE5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>كذلك قيامته من بين الأموات</w:t>
      </w:r>
      <w:r w:rsidR="007E7E37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 حدثٌ تاريخيّ ثابت</w:t>
      </w:r>
      <w:r w:rsidR="00924AE5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، </w:t>
      </w:r>
      <w:r w:rsidR="00924AE5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والشهود </w:t>
      </w:r>
      <w:r w:rsidR="00924AE5" w:rsidRPr="00924AE5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>عليها</w:t>
      </w:r>
      <w:r w:rsidR="00924AE5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 كثر</w:t>
      </w:r>
      <w:r w:rsidR="007E7E37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 وهم</w:t>
      </w:r>
      <w:r w:rsidR="00924AE5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: </w:t>
      </w:r>
      <w:r w:rsidR="00924AE5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حرّاس القبر </w:t>
      </w:r>
      <w:r w:rsidR="00924AE5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>الذين ارتعبوا عند دحرجة الحجر، ول</w:t>
      </w:r>
      <w:r w:rsidR="00BE5014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>ل</w:t>
      </w:r>
      <w:r w:rsidR="00555852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>توّ أخبروا الأحبار والشيوخ (متى 28: 2-4، 11-15)</w:t>
      </w:r>
      <w:r w:rsidR="00122130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، </w:t>
      </w:r>
      <w:r w:rsidR="00122130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مريم المجدليّة </w:t>
      </w:r>
      <w:r w:rsidR="00122130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التي رأته </w:t>
      </w:r>
      <w:r w:rsidR="00E41D6A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>وناد</w:t>
      </w:r>
      <w:r w:rsidR="003569F1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>ا</w:t>
      </w:r>
      <w:r w:rsidR="00E41D6A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ها </w:t>
      </w:r>
      <w:r w:rsidR="001B2F98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باسمها </w:t>
      </w:r>
      <w:r w:rsidR="002E3BB9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>(يو 20: 11-18)</w:t>
      </w:r>
      <w:r w:rsidR="00E7548E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>،</w:t>
      </w:r>
      <w:r w:rsidR="002E3BB9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 </w:t>
      </w:r>
      <w:r w:rsidR="002E3BB9">
        <w:rPr>
          <w:rFonts w:ascii="Simplified Arabic" w:eastAsia="Simplified Arabic" w:hAnsi="Simplified Arabic" w:cs="Simplified Arabic" w:hint="cs"/>
          <w:bCs/>
          <w:sz w:val="32"/>
          <w:szCs w:val="32"/>
          <w:rtl/>
        </w:rPr>
        <w:t xml:space="preserve">النسوة </w:t>
      </w:r>
      <w:r w:rsidR="002E3BB9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>اللواتي أتين بحنوط صباح الأحد باكرًا، فوجدن الحجر قد دُحرج، واعلمهنّ الملاكان أنّ</w:t>
      </w:r>
      <w:r w:rsidR="00F00223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 يسوع قام</w:t>
      </w:r>
      <w:r w:rsidR="00E7548E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 </w:t>
      </w:r>
      <w:r w:rsidR="00F00223">
        <w:rPr>
          <w:rFonts w:ascii="Simplified Arabic" w:eastAsia="Simplified Arabic" w:hAnsi="Simplified Arabic" w:cs="Simplified Arabic" w:hint="cs"/>
          <w:b/>
          <w:sz w:val="32"/>
          <w:szCs w:val="32"/>
          <w:rtl/>
        </w:rPr>
        <w:t xml:space="preserve">(مر 16: 6-7؛ </w:t>
      </w:r>
      <w:r w:rsidR="00C759C6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متى 28: 10)</w:t>
      </w:r>
      <w:r w:rsidR="00E7548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،</w:t>
      </w:r>
      <w:r w:rsidR="00C759C6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  <w:r w:rsidR="00C759C6" w:rsidRPr="00E7548E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بطرس ويوحنّا</w:t>
      </w:r>
      <w:r w:rsidR="00C759C6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ال</w:t>
      </w:r>
      <w:r w:rsidR="00E7548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ل</w:t>
      </w:r>
      <w:r w:rsidR="00C759C6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ذ</w:t>
      </w:r>
      <w:r w:rsidR="00E7548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</w:t>
      </w:r>
      <w:r w:rsidR="00C759C6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ن رأيا القبر الفارغ واللفائف والمنديل (يو 20: 3-8)</w:t>
      </w:r>
      <w:r w:rsidR="0042483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،</w:t>
      </w:r>
      <w:r w:rsidR="00C759C6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  <w:r w:rsidR="00424835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تلميذا</w:t>
      </w:r>
      <w:r w:rsidR="00C759C6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 عمّاوس </w:t>
      </w:r>
      <w:r w:rsidR="0042483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اللذا</w:t>
      </w:r>
      <w:r w:rsidR="00C759C6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ن رافقهما يسوع في الطريق </w:t>
      </w:r>
      <w:r w:rsidR="00E75E1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وشرح لهما ما كتب </w:t>
      </w:r>
      <w:r w:rsidR="00DF602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عنه</w:t>
      </w:r>
      <w:r w:rsidR="00DD4DB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في </w:t>
      </w:r>
      <w:r w:rsidR="007D46D8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موسى والأنبياء والمزامير</w:t>
      </w:r>
      <w:r w:rsidR="00DD4DB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، ولم يعرفاه إلّا </w:t>
      </w:r>
      <w:r w:rsidR="002961F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عند كسر الخبز (لو 24: 13-35)</w:t>
      </w:r>
      <w:r w:rsidR="007D46D8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،</w:t>
      </w:r>
      <w:r w:rsidR="002961F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وأخيرًا </w:t>
      </w:r>
      <w:r w:rsidR="002961FE" w:rsidRPr="007D46D8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شهادة الأحد عشر</w:t>
      </w:r>
      <w:r w:rsidR="002961F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الذين تراءى لهم الربّ في مساء </w:t>
      </w:r>
      <w:r w:rsidR="007D46D8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ذاك</w:t>
      </w:r>
      <w:r w:rsidR="004761D1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الأحد (يو 20: 22-29</w:t>
      </w:r>
      <w:r w:rsidR="003C3250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).</w:t>
      </w:r>
    </w:p>
    <w:p w:rsidR="00E87703" w:rsidRPr="0083699C" w:rsidRDefault="00E87703" w:rsidP="00D57209">
      <w:pPr>
        <w:pStyle w:val="ListParagraph"/>
        <w:bidi/>
        <w:spacing w:after="240" w:line="240" w:lineRule="auto"/>
        <w:ind w:left="0" w:firstLine="720"/>
        <w:contextualSpacing w:val="0"/>
        <w:jc w:val="both"/>
        <w:rPr>
          <w:rFonts w:ascii="Simplified Arabic" w:eastAsia="Simplified Arabic" w:hAnsi="Simplified Arabic" w:cs="Simplified Arabic"/>
          <w:b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إنّنا نؤكّد على تاريخيّة موت المسيح وقيامته، </w:t>
      </w:r>
      <w:r w:rsidR="003569F1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لكي تطبع حقيقة الموت والقيامة حياة كلّ إنسان،</w:t>
      </w:r>
      <w:r w:rsidR="0083699C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 "فيموت" </w:t>
      </w:r>
      <w:r w:rsidR="0083699C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عن الخطيئة والشرّ والذات، </w:t>
      </w:r>
      <w:r w:rsidR="0083699C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"ليقوم" </w:t>
      </w:r>
      <w:r w:rsidR="0083699C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بنعمة المسيح القائم إلى حالة النعمة والخير والعطاء المتفاني.</w:t>
      </w:r>
    </w:p>
    <w:p w:rsidR="000D5441" w:rsidRDefault="000D5441" w:rsidP="000D5441">
      <w:pPr>
        <w:pStyle w:val="ListParagraph"/>
        <w:bidi/>
        <w:spacing w:after="0" w:line="240" w:lineRule="auto"/>
        <w:ind w:left="0" w:firstLine="720"/>
        <w:contextualSpacing w:val="0"/>
        <w:jc w:val="both"/>
        <w:rPr>
          <w:rFonts w:ascii="Simplified Arabic" w:eastAsia="Simplified Arabic" w:hAnsi="Simplified Arabic" w:cs="Simplified Arabic"/>
          <w:bCs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إعتلان رحمة الله</w:t>
      </w:r>
    </w:p>
    <w:p w:rsidR="003C3250" w:rsidRPr="007154EE" w:rsidRDefault="003C3250" w:rsidP="000D5441">
      <w:pPr>
        <w:pStyle w:val="ListParagraph"/>
        <w:bidi/>
        <w:spacing w:after="240" w:line="240" w:lineRule="auto"/>
        <w:ind w:left="0" w:firstLine="720"/>
        <w:contextualSpacing w:val="0"/>
        <w:jc w:val="both"/>
        <w:rPr>
          <w:rFonts w:ascii="Simplified Arabic" w:eastAsia="Simplified Arabic" w:hAnsi="Simplified Arabic" w:cs="Simplified Arabic"/>
          <w:b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3. </w:t>
      </w: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في سرّ المسيح المصلوب والقائم من الموت، </w:t>
      </w: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اعتلنت لنا رحمة الله العظمى، </w:t>
      </w: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لكي تكون هي </w:t>
      </w:r>
      <w:r w:rsidR="007F7D8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ثقافتنا المسيحيّة فن</w:t>
      </w:r>
      <w:r w:rsidR="008C6FA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مارس</w:t>
      </w:r>
      <w:r w:rsidR="007F7D8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ها</w:t>
      </w:r>
      <w:r w:rsidR="008C6FA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تجاه كلّ إنسان، وبخاصّة في الظروف الإقتصاديّة والمعيشيّة الخانقة، وبها نساهم في جعل المجتمع والعالم أكثر إنسانيّة. </w:t>
      </w:r>
      <w:r w:rsidR="007F7D8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ومعلوم أنّه </w:t>
      </w:r>
      <w:r w:rsidR="008C6FA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بقدر ما يفقد الضمير البشريّ معنى كلمة "الرحمة"، تحت تأثير الروح الماديّة والمصالح الفرديّة</w:t>
      </w:r>
      <w:r w:rsidR="00F016F9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وإنحلال الأخلاق وتفشّي الفساد بمختلف أشكاله، وبقدر ما يبتعد هذا الضمير عن الله، وهو بالحقيقة صوته في أعماق الإنسان، وينأى بالتالي عن ثقافة الرحمة، </w:t>
      </w:r>
      <w:r w:rsidR="00441F4A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بالقدر عينه </w:t>
      </w:r>
      <w:r w:rsidR="00441F4A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يعود للكنيسة الحقّ والواجب </w:t>
      </w:r>
      <w:r w:rsidR="00441F4A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في التوجّه إلى رحمة الله بصراخ شديد (عب 5: 7). </w:t>
      </w:r>
      <w:r w:rsidR="00141457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فتّتجه إلى المسيح المعلّق على الصليب والقائم من بين الأموات. و</w:t>
      </w:r>
      <w:r w:rsidR="007C1C8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ت</w:t>
      </w:r>
      <w:r w:rsidR="00141457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كتشف تلك المحبّة الأقوى من الموت والأقدر </w:t>
      </w:r>
      <w:r w:rsidR="003F6CB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من الخطيئة ومن أي شرّ، والتي </w:t>
      </w:r>
      <w:r w:rsidR="003F6CB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lastRenderedPageBreak/>
        <w:t>ترفع الإنسان من الدرك الذي إنحدر إليه، وتحرّره في الوقت عينه من أشدّ المخاطر</w:t>
      </w:r>
      <w:r w:rsidR="0009710A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(راجع </w:t>
      </w:r>
      <w:r w:rsidR="0009710A" w:rsidRPr="007154E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الرسالة </w:t>
      </w:r>
      <w:r w:rsidR="007154E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العامّة </w:t>
      </w:r>
      <w:r w:rsidR="0009710A" w:rsidRPr="007154E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للقديس البابا يوحنّا بولس الثاني،</w:t>
      </w:r>
      <w:r w:rsidR="007154E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  <w:r w:rsidR="0071021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"</w:t>
      </w:r>
      <w:r w:rsidR="007154E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الرحمة الإلهيّة</w:t>
      </w:r>
      <w:r w:rsidR="0071021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"</w:t>
      </w:r>
      <w:r w:rsidR="0009710A" w:rsidRPr="007154E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15).</w:t>
      </w:r>
    </w:p>
    <w:p w:rsidR="000D5441" w:rsidRDefault="000D5441" w:rsidP="0009710A">
      <w:pPr>
        <w:pStyle w:val="ListParagraph"/>
        <w:bidi/>
        <w:spacing w:after="240" w:line="240" w:lineRule="auto"/>
        <w:ind w:left="0" w:firstLine="720"/>
        <w:jc w:val="both"/>
        <w:rPr>
          <w:rFonts w:ascii="Simplified Arabic" w:eastAsia="Simplified Arabic" w:hAnsi="Simplified Arabic" w:cs="Simplified Arabic"/>
          <w:bCs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لو أدركت الجماعة السياسيّة</w:t>
      </w:r>
    </w:p>
    <w:p w:rsidR="0009710A" w:rsidRPr="00FF631D" w:rsidRDefault="0009710A" w:rsidP="000D5441">
      <w:pPr>
        <w:pStyle w:val="ListParagraph"/>
        <w:bidi/>
        <w:spacing w:after="240" w:line="240" w:lineRule="auto"/>
        <w:ind w:left="0" w:firstLine="720"/>
        <w:jc w:val="both"/>
        <w:rPr>
          <w:rFonts w:ascii="Simplified Arabic" w:eastAsia="Simplified Arabic" w:hAnsi="Simplified Arabic" w:cs="Simplified Arabic"/>
          <w:b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4. ما أبعد الجماعة السياسيّة </w:t>
      </w: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ولا سيّما تلك الحاكمة عندنا عن ثقافة الرحمة الموحاة للبشريّة في سرّ موت المسيح وقيامته: </w:t>
      </w:r>
      <w:r w:rsidRPr="00D54C9D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موت</w:t>
      </w:r>
      <w:r w:rsidR="00D54C9D" w:rsidRPr="00D54C9D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ِ</w:t>
      </w:r>
      <w:r w:rsidRPr="00D54C9D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ه</w:t>
      </w: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  <w:r w:rsidR="00D54C9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لفداء جميع الناس من خطاياهم، </w:t>
      </w:r>
      <w:r w:rsidR="00D54C9D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وقيامتِه </w:t>
      </w:r>
      <w:r w:rsidR="00826E7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لبثّ الحياة الإلهيّة في</w:t>
      </w:r>
      <w:r w:rsidR="00D54C9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هم ولقيامتهم إلى حياة أفضل!</w:t>
      </w:r>
      <w:r w:rsidR="00FF631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هذه هي </w:t>
      </w:r>
      <w:r w:rsidR="00FF631D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الحقيقة العظمى </w:t>
      </w:r>
      <w:r w:rsidR="00FF631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التي </w:t>
      </w:r>
      <w:r w:rsidR="002049D8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ت</w:t>
      </w:r>
      <w:r w:rsidR="00E5483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وجّه الضمير الذي يسميّه المجمع الفاتيكاني الثاني "المركز الأعمق سرّية في الإنسان، </w:t>
      </w:r>
      <w:r w:rsidR="007C3541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والهيكل الذي يختلي فيه بالله، ويستمع إلى كلامه، والشريعة التي تتحقّق في حبّ الله والقريب" (الكنيسة في عالم اليوم، 16).</w:t>
      </w:r>
    </w:p>
    <w:p w:rsidR="001C3570" w:rsidRDefault="00845E45" w:rsidP="006E00BC">
      <w:pPr>
        <w:pStyle w:val="ListParagraph"/>
        <w:bidi/>
        <w:spacing w:after="240" w:line="240" w:lineRule="auto"/>
        <w:ind w:left="0" w:firstLine="720"/>
        <w:jc w:val="both"/>
        <w:rPr>
          <w:rFonts w:ascii="Simplified Arabic" w:eastAsia="Simplified Arabic" w:hAnsi="Simplified Arabic" w:cs="Simplified Arabic"/>
          <w:b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وكم يؤلمنا </w:t>
      </w: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أن نرى الجماعة </w:t>
      </w:r>
      <w:r w:rsidR="00B62A0F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الحاكمة ومن حولها يتلاعبون</w:t>
      </w: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بمصير الوطن</w:t>
      </w:r>
      <w:r w:rsidR="001220FA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كيانًا وشعبًا وأرضًا وكرامة! ويؤلمنا بالأكثر أنّها لا تدرك أخطاء خياراتها وسياساتها، بل ت</w:t>
      </w:r>
      <w:r w:rsidR="00D15C96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معن فيها على حساب البلاد والشعب!</w:t>
      </w:r>
      <w:r w:rsidR="001220FA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  <w:r w:rsidR="00CD5271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وكم يؤلمنا </w:t>
      </w:r>
      <w:r w:rsidR="006E00BC" w:rsidRPr="006E00BC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أيضًا</w:t>
      </w:r>
      <w:r w:rsidR="006E00BC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 </w:t>
      </w:r>
      <w:r w:rsidR="001220FA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أنّ بعضًا من</w:t>
      </w:r>
      <w:r w:rsidR="006E00BC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هذه الجماعة</w:t>
      </w:r>
      <w:r w:rsidR="001220FA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يتمسّك بولائه لغير لبن</w:t>
      </w:r>
      <w:r w:rsidR="00D15C96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ان وعلى حساب لبنان واللبنانيّين!</w:t>
      </w:r>
      <w:r w:rsidR="001220FA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</w:p>
    <w:p w:rsidR="001D0A7F" w:rsidRPr="00550D83" w:rsidRDefault="007357B6" w:rsidP="00550D83">
      <w:pPr>
        <w:pStyle w:val="ListParagraph"/>
        <w:bidi/>
        <w:spacing w:after="240" w:line="240" w:lineRule="auto"/>
        <w:ind w:left="0" w:firstLine="720"/>
        <w:jc w:val="both"/>
        <w:rPr>
          <w:rFonts w:ascii="Simplified Arabic" w:eastAsia="Simplified Arabic" w:hAnsi="Simplified Arabic" w:cs="Simplified Arabic"/>
          <w:b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و</w:t>
      </w:r>
      <w:r w:rsidR="001D0A7F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ما القول عن </w:t>
      </w:r>
      <w:r w:rsidR="001D0A7F" w:rsidRPr="00550D8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الّذين يُعرقلون قصدًا تأليفَ الحكومة ويشل</w:t>
      </w:r>
      <w:r w:rsidR="00B679BB" w:rsidRPr="00550D8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ّون</w:t>
      </w:r>
      <w:r w:rsidR="001D0A7F" w:rsidRPr="00550D8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الدولةِ، </w:t>
      </w:r>
      <w:r w:rsidR="00B679BB" w:rsidRPr="00550D8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وهم </w:t>
      </w:r>
      <w:r w:rsidR="001D0A7F" w:rsidRPr="00550D8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يَفعلون ذلك ليُوهموا الشعبَ أنَّ المشكلةَ في الدستورِ، فيما الدستورُ هو الحلّ، و</w:t>
      </w:r>
      <w:r w:rsidR="00B679BB" w:rsidRPr="00550D8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سوء </w:t>
      </w: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الأَداء السياسيّ والأخلاقيّ</w:t>
      </w:r>
      <w:r w:rsidR="001D0A7F" w:rsidRPr="00550D8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والوطنيّ</w:t>
      </w:r>
      <w:r w:rsidR="00183D47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هو المشكلةُ؟</w:t>
      </w:r>
      <w:r w:rsidR="001D0A7F" w:rsidRPr="00550D8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</w:p>
    <w:p w:rsidR="005F2743" w:rsidRDefault="001D0A7F" w:rsidP="00D57209">
      <w:pPr>
        <w:pStyle w:val="ListParagraph"/>
        <w:bidi/>
        <w:spacing w:after="240" w:line="240" w:lineRule="auto"/>
        <w:ind w:left="0" w:firstLine="720"/>
        <w:contextualSpacing w:val="0"/>
        <w:jc w:val="both"/>
        <w:rPr>
          <w:rFonts w:ascii="Simplified Arabic" w:eastAsia="Simplified Arabic" w:hAnsi="Simplified Arabic" w:cs="Simplified Arabic"/>
          <w:b/>
          <w:sz w:val="32"/>
          <w:szCs w:val="32"/>
          <w:rtl/>
          <w:lang w:bidi="ar-LB"/>
        </w:rPr>
      </w:pPr>
      <w:r w:rsidRPr="00550D8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لقد صار واضحًا أنّنا أمامَ مخطّطٍ يَهدِفُ إلى تغييرِ لبنان بكيانِه ونظامِه وهوِّيتِه وصيغتِه وتقاليدِه. هناك أطرافٌ تَعتمدُ منهجيّةَ هدمِ المؤسّساتِ الدستوريّةِ والماليّةِ والمصرفيّةِ</w:t>
      </w:r>
      <w:r w:rsidR="00B17122" w:rsidRPr="00550D8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والعسكريّةِ والقضائيّةِ، واحدةً</w:t>
      </w:r>
      <w:r w:rsidRPr="00550D8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تلو الأخرى. وهناك أطرافٌ تعتمدُ منهجيّةَ افتعالِ المشاكلَ </w:t>
      </w:r>
      <w:r w:rsidR="00B17122" w:rsidRPr="00550D8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أيضًا ل</w:t>
      </w:r>
      <w:r w:rsidR="003C21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تَمنعَ</w:t>
      </w:r>
      <w:r w:rsidRPr="00550D8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الحلولَ، والتسويات</w:t>
      </w:r>
      <w:r w:rsidR="00550D8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.</w:t>
      </w:r>
    </w:p>
    <w:p w:rsidR="00E30881" w:rsidRDefault="00550D83" w:rsidP="00D57209">
      <w:pPr>
        <w:pStyle w:val="ListParagraph"/>
        <w:bidi/>
        <w:spacing w:after="240" w:line="240" w:lineRule="auto"/>
        <w:ind w:left="0" w:firstLine="720"/>
        <w:contextualSpacing w:val="0"/>
        <w:jc w:val="both"/>
        <w:rPr>
          <w:rFonts w:ascii="Simplified Arabic" w:eastAsia="Simplified Arabic" w:hAnsi="Simplified Arabic" w:cs="Simplified Arabic"/>
          <w:b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5. </w:t>
      </w:r>
      <w:r w:rsidRPr="00E30881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فليدرك الجميع أنّ</w:t>
      </w:r>
      <w:r w:rsidR="00E30881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  <w:r w:rsidR="00E30881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الحياة الوطنيّة </w:t>
      </w:r>
      <w:r w:rsidR="00E30881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ليست حِصصًا، بل هي تكاملُ قيمٍ ولقاءُ </w:t>
      </w:r>
      <w:r w:rsidR="00951951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إرادات</w:t>
      </w:r>
      <w:r w:rsidR="00E30881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وربحٌ مشترك. الحياةُ الوطنيّةُ هي الفرحُ</w:t>
      </w:r>
      <w:r w:rsidR="00951951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بالآخَر لا الانتصارُ عليه</w:t>
      </w:r>
      <w:r w:rsidR="00E30881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. </w:t>
      </w:r>
      <w:r w:rsidR="005E6049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فليخرج الجميع من متاريسهم</w:t>
      </w:r>
      <w:r w:rsidR="00E30881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السياسيّةِ </w:t>
      </w:r>
      <w:r w:rsidR="005E6049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ويلتقوا</w:t>
      </w:r>
      <w:r w:rsidR="00E30881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إخْوةً، في رحابِ الوطن وشرعيّةِ الدولة وتعدّديّةِ المجتمع. إنَّ معيار إعادةِ النظرِ بالنظامِ هو الحاجةُ إلى مواكبةِ العصرِ والتقدِّم وتحقيقِ الأمنِ الاجتماعيّ، لا العودةُ إلى </w:t>
      </w:r>
      <w:r w:rsidR="005E6049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الوراء</w:t>
      </w:r>
      <w:r w:rsidR="00E30881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  <w:r w:rsidR="00E30881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lastRenderedPageBreak/>
        <w:t>وتحقيقُ المكاسب الفئويّةِ والسياسيّةِ والطائفيّةِ والمذهبيّ</w:t>
      </w:r>
      <w:r w:rsidR="00C958DE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ة</w:t>
      </w:r>
      <w:r w:rsidR="00DF602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والحزبية</w:t>
      </w:r>
      <w:r w:rsidR="00C958DE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.</w:t>
      </w:r>
      <w:r w:rsidR="00E30881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  <w:r w:rsidR="00C958DE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إنّ</w:t>
      </w:r>
      <w:r w:rsidR="00E30881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حقوق</w:t>
      </w:r>
      <w:r w:rsidR="00C958DE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َ</w:t>
      </w:r>
      <w:r w:rsidR="00E30881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الطوائف وحِصَص</w:t>
      </w:r>
      <w:r w:rsidR="00C958DE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َ</w:t>
      </w:r>
      <w:r w:rsidR="00E30881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ها </w:t>
      </w:r>
      <w:r w:rsidR="007C48FD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تتبخّر </w:t>
      </w:r>
      <w:r w:rsidR="00E30881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أمامَ حقوقِ المواطنين في الأمنِ والغذاءِ والتعليمِ والطبابةِ والعملِ والازدهارِ والسلام</w:t>
      </w:r>
      <w:r w:rsidR="007C48FD" w:rsidRPr="007C48F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.</w:t>
      </w:r>
    </w:p>
    <w:p w:rsidR="00146B3D" w:rsidRDefault="00146B3D" w:rsidP="00D57209">
      <w:pPr>
        <w:pStyle w:val="ListParagraph"/>
        <w:bidi/>
        <w:spacing w:after="240" w:line="240" w:lineRule="auto"/>
        <w:ind w:left="0" w:firstLine="720"/>
        <w:contextualSpacing w:val="0"/>
        <w:jc w:val="both"/>
        <w:rPr>
          <w:rFonts w:ascii="Simplified Arabic" w:eastAsia="Simplified Arabic" w:hAnsi="Simplified Arabic" w:cs="Simplified Arabic"/>
          <w:b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6. </w:t>
      </w:r>
      <w:r w:rsidRPr="00902AED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من هذه المنطلقات الحضاريّةِ والإنسانيّة والوطنيّة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طَرحْنا مشروعَي </w:t>
      </w:r>
      <w:r w:rsidRPr="00902AED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إعلانِ حيادِ لبنان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</w:t>
      </w:r>
      <w:r w:rsidRPr="00AB3035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انعقادِ المؤتمرِ الدوليِّ الخاصِّ به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. </w:t>
      </w:r>
      <w:r w:rsidRPr="00AB3035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فلبنان الحياديُّ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هو لبنانُ </w:t>
      </w:r>
      <w:r w:rsidR="00AB303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الإستقرار و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السلام. </w:t>
      </w:r>
      <w:r w:rsidR="00447240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أمّا 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لبنانُ المنحاز </w:t>
      </w:r>
      <w:r w:rsidR="00447240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ف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هو لبنانُ </w:t>
      </w:r>
      <w:r w:rsidR="00447240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الإ</w:t>
      </w:r>
      <w:r w:rsidR="00404410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ضطراب</w:t>
      </w:r>
      <w:r w:rsidR="00447240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الحربِ. نحن نريد السلامَ لا الحرب. </w:t>
      </w:r>
      <w:r w:rsidR="00ED29FA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الحياد هو لمصلحة الجميع</w:t>
      </w:r>
      <w:r w:rsidR="00CE6708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،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  <w:r w:rsidR="00404410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و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ينقذ الجميع</w:t>
      </w:r>
      <w:r w:rsidR="00CE6708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.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أما </w:t>
      </w:r>
      <w:r w:rsidRPr="00CE6708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المؤتمرُ الدوليُّ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، </w:t>
      </w:r>
      <w:r w:rsidR="00CE6708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فيزيل </w:t>
      </w:r>
      <w:r w:rsidR="005364C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النقاط الخلافيّة المتراكمة، و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هو خَشبةُ خلاصٍ لأنه سيعطي لبنان عمرًا جديدًا من خلال تثبيتِ كيانِه، وحدودِه الدوليّة، وتجديدِ الشراكةِ الوطنيِّة، وتعزيزِ السيادةِ والاستقلال، وإحياءِ الشرعيّة، وتقويةِ الجيش، وتنفيذ القرارات الدولية، وحلِّ موضوعَيْ النازحين السوريّين و</w:t>
      </w:r>
      <w:r w:rsidR="00FA761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اللاجئين 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الفِلسطينيّين. إنَّ </w:t>
      </w:r>
      <w:r w:rsidRPr="00BE2747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الأممَ المتّحدةَ وأصدقاءَنا العربَ والدوليّين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منفتحون على نقاشِ هذا الطرحِ لأنّه</w:t>
      </w:r>
      <w:r w:rsidR="00BE2747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م مُهتمّون بمساعدةِ لبنان على 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بقا</w:t>
      </w:r>
      <w:r w:rsidR="00BE2747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ئه</w:t>
      </w:r>
      <w:r w:rsidRPr="00902AE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ِ دولةً حرّةً ومميّزةً في هذا الشرق.</w:t>
      </w:r>
    </w:p>
    <w:p w:rsidR="000D5441" w:rsidRDefault="000D5441" w:rsidP="00FB6A54">
      <w:pPr>
        <w:pStyle w:val="ListParagraph"/>
        <w:bidi/>
        <w:spacing w:after="240" w:line="240" w:lineRule="auto"/>
        <w:ind w:left="0" w:firstLine="720"/>
        <w:jc w:val="both"/>
        <w:rPr>
          <w:rFonts w:ascii="Simplified Arabic" w:eastAsia="Simplified Arabic" w:hAnsi="Simplified Arabic" w:cs="Simplified Arabic"/>
          <w:bCs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ميزات الحكومة المطلوبة</w:t>
      </w:r>
    </w:p>
    <w:p w:rsidR="00151AFC" w:rsidRPr="00984472" w:rsidRDefault="00BE2747" w:rsidP="000D5441">
      <w:pPr>
        <w:pStyle w:val="ListParagraph"/>
        <w:bidi/>
        <w:spacing w:after="240" w:line="240" w:lineRule="auto"/>
        <w:ind w:left="0" w:firstLine="720"/>
        <w:jc w:val="both"/>
        <w:rPr>
          <w:rFonts w:ascii="Simplified Arabic" w:eastAsia="Simplified Arabic" w:hAnsi="Simplified Arabic" w:cs="Simplified Arabic"/>
          <w:b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7. </w:t>
      </w:r>
      <w:r w:rsidR="00AB1A4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وإنّنا نعلي الصوت مع جميع اللبنانيّين </w:t>
      </w:r>
      <w:r w:rsidR="00AB1A42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بتأليف حكومة</w:t>
      </w:r>
      <w:r w:rsidR="00FB6A54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 </w:t>
      </w:r>
      <w:r w:rsidR="00151AFC" w:rsidRPr="0098447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تعيدُ إنعاشَ المؤسّساتِ، وتُطلقُ ورشةَ الإصلاحِ لتأتيَنا المساعداتُ العربيّةُ والدوليّة</w:t>
      </w:r>
      <w:r w:rsidR="00F254F8" w:rsidRPr="0098447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الموعودة</w:t>
      </w:r>
      <w:r w:rsidR="00151AFC" w:rsidRPr="0098447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. </w:t>
      </w:r>
      <w:r w:rsidR="00FB6A54" w:rsidRPr="0098447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ونتساءل:</w:t>
      </w:r>
      <w:r w:rsidR="00151AFC" w:rsidRPr="0098447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لماذا هذا التأخير طالما الجميعُ يعلنون</w:t>
      </w:r>
      <w:r w:rsidR="00DF602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، اذا صحّت النوايا-</w:t>
      </w:r>
      <w:r w:rsidR="00151AFC" w:rsidRPr="0098447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  <w:r w:rsidR="00DF602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أي لا نقول الشيء ونفعل نقيضه- </w:t>
      </w:r>
      <w:r w:rsidR="00151AFC" w:rsidRPr="0098447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أنّهم يريدون حكومةً تتميّز بالخصائص والمعايير التالية: </w:t>
      </w:r>
    </w:p>
    <w:p w:rsidR="00151AFC" w:rsidRPr="00984472" w:rsidRDefault="00151AFC" w:rsidP="00FA761D">
      <w:pPr>
        <w:pStyle w:val="ListParagraph"/>
        <w:numPr>
          <w:ilvl w:val="0"/>
          <w:numId w:val="8"/>
        </w:numPr>
        <w:bidi/>
        <w:spacing w:line="240" w:lineRule="auto"/>
        <w:jc w:val="both"/>
        <w:rPr>
          <w:rFonts w:ascii="Simplified Arabic" w:eastAsia="Simplified Arabic" w:hAnsi="Simplified Arabic" w:cs="Simplified Arabic"/>
          <w:b/>
          <w:sz w:val="32"/>
          <w:szCs w:val="32"/>
          <w:lang w:bidi="ar-LB"/>
        </w:rPr>
      </w:pPr>
      <w:r w:rsidRPr="0098447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حكومةُ اختصاصيّين مستقلّين غيرِ حزبيّين يتمتعون بالمهارة </w:t>
      </w:r>
      <w:r w:rsidR="00FA761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والخبرة</w:t>
      </w:r>
      <w:r w:rsidRPr="0098447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والحس الوطني، فيوحون بالثقةِ والقدرةِ على النجاح.</w:t>
      </w:r>
    </w:p>
    <w:p w:rsidR="00151AFC" w:rsidRPr="00984472" w:rsidRDefault="00151AFC" w:rsidP="00ED28C8">
      <w:pPr>
        <w:pStyle w:val="ListParagraph"/>
        <w:numPr>
          <w:ilvl w:val="0"/>
          <w:numId w:val="8"/>
        </w:numPr>
        <w:bidi/>
        <w:spacing w:line="240" w:lineRule="auto"/>
        <w:jc w:val="both"/>
        <w:rPr>
          <w:rFonts w:ascii="Simplified Arabic" w:eastAsia="Simplified Arabic" w:hAnsi="Simplified Arabic" w:cs="Simplified Arabic"/>
          <w:b/>
          <w:sz w:val="32"/>
          <w:szCs w:val="32"/>
          <w:lang w:bidi="ar-LB"/>
        </w:rPr>
      </w:pPr>
      <w:r w:rsidRPr="0098447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حكومةٌ لا يَملك فيها أيُّ طرفٍ سياسيٍّ أو حزبيٍّ أو نيابيٍّ الثلثَ المعطِّل الذي</w:t>
      </w:r>
      <w:r w:rsidR="00DF602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هو أساساً غيرُ موجود في الدستور أو في</w:t>
      </w:r>
      <w:r w:rsidRPr="0098447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  <w:r w:rsidR="00DF602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الميثاق</w:t>
      </w:r>
      <w:r w:rsidRPr="0098447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.</w:t>
      </w:r>
    </w:p>
    <w:p w:rsidR="00151AFC" w:rsidRPr="00984472" w:rsidRDefault="00151AFC" w:rsidP="00ED28C8">
      <w:pPr>
        <w:pStyle w:val="ListParagraph"/>
        <w:numPr>
          <w:ilvl w:val="0"/>
          <w:numId w:val="8"/>
        </w:numPr>
        <w:bidi/>
        <w:spacing w:line="240" w:lineRule="auto"/>
        <w:jc w:val="both"/>
        <w:rPr>
          <w:rFonts w:ascii="Simplified Arabic" w:eastAsia="Simplified Arabic" w:hAnsi="Simplified Arabic" w:cs="Simplified Arabic"/>
          <w:b/>
          <w:sz w:val="32"/>
          <w:szCs w:val="32"/>
          <w:lang w:bidi="ar-LB"/>
        </w:rPr>
      </w:pPr>
      <w:r w:rsidRPr="0098447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حكومةٌ تَتَّبِعُ في عمليّةِ تأليفِها نصَّ الموادِّ الدستوريّةِ وروحَها ومفهومَ الميثاقِ الوطنيّ من دون فذلكاتٍ لا مكانَ لها في الظرفِ الراهن.</w:t>
      </w:r>
    </w:p>
    <w:p w:rsidR="00151AFC" w:rsidRPr="00984472" w:rsidRDefault="00151AFC" w:rsidP="00A930A9">
      <w:pPr>
        <w:pStyle w:val="ListParagraph"/>
        <w:numPr>
          <w:ilvl w:val="0"/>
          <w:numId w:val="8"/>
        </w:numPr>
        <w:bidi/>
        <w:spacing w:line="240" w:lineRule="auto"/>
        <w:contextualSpacing w:val="0"/>
        <w:jc w:val="both"/>
        <w:rPr>
          <w:rFonts w:ascii="Simplified Arabic" w:eastAsia="Simplified Arabic" w:hAnsi="Simplified Arabic" w:cs="Simplified Arabic"/>
          <w:b/>
          <w:sz w:val="32"/>
          <w:szCs w:val="32"/>
          <w:lang w:bidi="ar-LB"/>
        </w:rPr>
      </w:pPr>
      <w:r w:rsidRPr="0098447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حكومةٌ تلبّي حاجاتِ </w:t>
      </w:r>
      <w:r w:rsidR="004A5560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المواطنين</w:t>
      </w:r>
      <w:r w:rsidRPr="0098447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ويرتاحُ إليها المجتمعَان العربيُّ والدوليّ.</w:t>
      </w:r>
    </w:p>
    <w:p w:rsidR="002D21DE" w:rsidRDefault="002D21DE" w:rsidP="00A930A9">
      <w:pPr>
        <w:pStyle w:val="ListParagraph"/>
        <w:bidi/>
        <w:spacing w:after="240" w:line="240" w:lineRule="auto"/>
        <w:ind w:left="0" w:firstLine="720"/>
        <w:contextualSpacing w:val="0"/>
        <w:jc w:val="both"/>
        <w:rPr>
          <w:rFonts w:ascii="Simplified Arabic" w:eastAsia="Simplified Arabic" w:hAnsi="Simplified Arabic" w:cs="Simplified Arabic"/>
          <w:bCs/>
          <w:sz w:val="32"/>
          <w:szCs w:val="32"/>
          <w:rtl/>
          <w:lang w:bidi="ar-LB"/>
        </w:rPr>
      </w:pPr>
    </w:p>
    <w:p w:rsidR="002D21DE" w:rsidRDefault="002D21DE" w:rsidP="002D21DE">
      <w:pPr>
        <w:pStyle w:val="ListParagraph"/>
        <w:bidi/>
        <w:spacing w:after="0" w:line="240" w:lineRule="auto"/>
        <w:ind w:left="0" w:firstLine="720"/>
        <w:contextualSpacing w:val="0"/>
        <w:jc w:val="both"/>
        <w:rPr>
          <w:rFonts w:ascii="Simplified Arabic" w:eastAsia="Simplified Arabic" w:hAnsi="Simplified Arabic" w:cs="Simplified Arabic"/>
          <w:bCs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نداء</w:t>
      </w:r>
    </w:p>
    <w:p w:rsidR="00DB44C9" w:rsidRDefault="00E5522D" w:rsidP="002D21DE">
      <w:pPr>
        <w:pStyle w:val="ListParagraph"/>
        <w:bidi/>
        <w:spacing w:after="240" w:line="240" w:lineRule="auto"/>
        <w:ind w:left="0" w:firstLine="720"/>
        <w:contextualSpacing w:val="0"/>
        <w:jc w:val="both"/>
        <w:rPr>
          <w:rFonts w:ascii="Simplified Arabic" w:eastAsia="Simplified Arabic" w:hAnsi="Simplified Arabic" w:cs="Simplified Arabic"/>
          <w:b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8. من </w:t>
      </w:r>
      <w:r w:rsidR="00E0262F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وحي السرّ الفصحيّ، </w:t>
      </w:r>
      <w:r w:rsidR="00E0262F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حيث تتلألأ المحبّة الإلهيّة اللامتناهية والرحمة الأقوى من الخطيئة، أقول بكلّ محبّة </w:t>
      </w:r>
      <w:r w:rsidR="00E0262F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لجميع </w:t>
      </w:r>
      <w:r w:rsidR="00171F27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المتسببين في أزمة عدم تشكيل </w:t>
      </w:r>
      <w:r w:rsidR="004A5560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الحكومة </w:t>
      </w:r>
      <w:r w:rsidR="00171F27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وتداعياتها </w:t>
      </w:r>
      <w:r w:rsidR="00171F27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الإقتصاديّة والنقديّة والماليّة والمعيشيّة</w:t>
      </w:r>
      <w:r w:rsidR="004A5560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:</w:t>
      </w:r>
      <w:r w:rsidR="00DB44C9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  <w:r w:rsidR="00DB44C9" w:rsidRPr="00E732F2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كفّوا عن</w:t>
      </w:r>
      <w:r w:rsidR="00DB44C9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السلوك الـمُهينِ والمهيْمِن والأنانيِّ والسُلطويّ</w:t>
      </w:r>
      <w:r w:rsidR="00DB44C9" w:rsidRPr="00E732F2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. </w:t>
      </w:r>
      <w:r w:rsidR="00A41938" w:rsidRPr="00E732F2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كفّوا </w:t>
      </w:r>
      <w:r w:rsidR="00DB44C9" w:rsidRPr="00E732F2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 عن</w:t>
      </w:r>
      <w:r w:rsidR="00DB44C9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التضحيّةِ بلبنانَ واللبنانيّين من أجلِ شعوبٍ أخرى وقضايا أخرى ودولٍ أخرى. </w:t>
      </w:r>
      <w:r w:rsidR="00C46DFF" w:rsidRPr="00E732F2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كفّوا</w:t>
      </w:r>
      <w:r w:rsidR="00DB44C9" w:rsidRPr="00E732F2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 عن</w:t>
      </w:r>
      <w:r w:rsidR="00DB44C9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الاجتهادات </w:t>
      </w:r>
      <w:r w:rsidR="00C46DFF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الشخصيّة في </w:t>
      </w:r>
      <w:r w:rsidR="00DB44C9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التفسيراتِ الدستوريّةِ و</w:t>
      </w:r>
      <w:r w:rsidR="00C46DFF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عن </w:t>
      </w:r>
      <w:r w:rsidR="00DB44C9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البِدعِ الميثاقيّة</w:t>
      </w:r>
      <w:r w:rsidR="00E45D59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.</w:t>
      </w:r>
      <w:r w:rsidR="00632911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أ</w:t>
      </w:r>
      <w:r w:rsidR="00E732F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فرجوا</w:t>
      </w:r>
      <w:r w:rsidR="00632911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  <w:r w:rsidR="00E732F2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عن القرارِ اللبنانيِّ والشعبِ.</w:t>
      </w:r>
      <w:r w:rsidR="00DB44C9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  <w:r w:rsidR="00434B4A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ومن وحي هذا العيد المبارك </w:t>
      </w:r>
      <w:r w:rsidR="00434B4A" w:rsidRPr="00E45D59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أقول للجميع:</w:t>
      </w:r>
      <w:r w:rsidR="0034568D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وطننا</w:t>
      </w:r>
      <w:r w:rsidR="00DB44C9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</w:t>
      </w:r>
      <w:r w:rsidR="00DF602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لبنان </w:t>
      </w:r>
      <w:r w:rsidR="00DB44C9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وطنُ المحبّةِ </w:t>
      </w:r>
      <w:r w:rsidR="0034568D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لا</w:t>
      </w:r>
      <w:r w:rsidR="00DB44C9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وطن</w:t>
      </w:r>
      <w:r w:rsidR="0034568D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الأحقاد. وطننا</w:t>
      </w:r>
      <w:r w:rsidR="00DB44C9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وطن السلامِ </w:t>
      </w:r>
      <w:r w:rsidR="003B4F92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لا وطنُ</w:t>
      </w:r>
      <w:r w:rsidR="00DB44C9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الحروبِ والفتنِ والاغتيالات. </w:t>
      </w:r>
      <w:r w:rsidR="003B4F92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وطننا</w:t>
      </w:r>
      <w:r w:rsidR="00DB44C9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وطنُ </w:t>
      </w:r>
      <w:r w:rsidR="00E45D59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الحضارة </w:t>
      </w:r>
      <w:r w:rsidR="003B4F92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لا</w:t>
      </w:r>
      <w:r w:rsidR="00DB44C9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وطن</w:t>
      </w:r>
      <w:r w:rsidR="003B4F92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ُ الانحطاط. وطننا</w:t>
      </w:r>
      <w:r w:rsidR="00DB44C9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وطنُ الانفتاحِ </w:t>
      </w:r>
      <w:r w:rsidR="00BB51C5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لا</w:t>
      </w:r>
      <w:r w:rsidR="00DB44C9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وطن</w:t>
      </w:r>
      <w:r w:rsidR="00BB51C5" w:rsidRPr="00BB51C5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ُ</w:t>
      </w:r>
      <w:r w:rsidR="00DF602D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الانعزال، وطننا لبنان هو وطن القديسين. </w:t>
      </w:r>
    </w:p>
    <w:p w:rsidR="00BB340D" w:rsidRDefault="00BB340D" w:rsidP="00DD0743">
      <w:pPr>
        <w:pStyle w:val="ListParagraph"/>
        <w:bidi/>
        <w:spacing w:after="240" w:line="240" w:lineRule="auto"/>
        <w:ind w:left="0" w:firstLine="720"/>
        <w:jc w:val="both"/>
        <w:rPr>
          <w:rFonts w:ascii="Simplified Arabic" w:eastAsia="Simplified Arabic" w:hAnsi="Simplified Arabic" w:cs="Simplified Arabic"/>
          <w:b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9. </w:t>
      </w: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إنّ قيامة المسيح جعلتنا </w:t>
      </w:r>
      <w:r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>أبناء القيامة وبناتها</w:t>
      </w:r>
      <w:r w:rsidR="00D62C60">
        <w:rPr>
          <w:rFonts w:ascii="Simplified Arabic" w:eastAsia="Simplified Arabic" w:hAnsi="Simplified Arabic" w:cs="Simplified Arabic" w:hint="cs"/>
          <w:bCs/>
          <w:sz w:val="32"/>
          <w:szCs w:val="32"/>
          <w:rtl/>
          <w:lang w:bidi="ar-LB"/>
        </w:rPr>
        <w:t xml:space="preserve">، </w:t>
      </w:r>
      <w:r w:rsidR="00D62C60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وأض</w:t>
      </w:r>
      <w:bookmarkStart w:id="0" w:name="_GoBack"/>
      <w:bookmarkEnd w:id="0"/>
      <w:r w:rsidR="00D62C60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اءت في قلوبنا شعلة رجاء لا تنطفئ. هذه حال أجيالنا ال</w:t>
      </w:r>
      <w:r w:rsidR="00763CE9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طالعة الواعدة، واللبنانيّين الأحرار ذوي الإرادة الصالحة، والقوى الحيّة، وأصحاب الكفاءات، الذين أضاؤوا شعلة الثورة الحضاريّة </w:t>
      </w:r>
      <w:r w:rsidR="00EB523F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الرافضة بعناد </w:t>
      </w:r>
      <w:r w:rsidR="00DD074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ل</w:t>
      </w:r>
      <w:r w:rsidR="00EB523F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لدولة المرتهنة، والساعين قدمًا نحو بناء دولة حرّة وقويّة بحقّها وبقوّتها الذاتيّة وبعلاقاتها العربيّة والدوليّة</w:t>
      </w:r>
      <w:r w:rsidR="00DD0743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،</w:t>
      </w:r>
      <w:r w:rsidR="00EB523F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وبانفتاحها على الأخوّة الإنسانيّة الشاملة.</w:t>
      </w:r>
    </w:p>
    <w:p w:rsidR="00EB523F" w:rsidRPr="00D62C60" w:rsidRDefault="00EB523F" w:rsidP="00B10A7E">
      <w:pPr>
        <w:pStyle w:val="ListParagraph"/>
        <w:bidi/>
        <w:spacing w:after="240" w:line="240" w:lineRule="auto"/>
        <w:ind w:left="0" w:firstLine="720"/>
        <w:jc w:val="both"/>
        <w:rPr>
          <w:rFonts w:ascii="Simplified Arabic" w:eastAsia="Simplified Arabic" w:hAnsi="Simplified Arabic" w:cs="Simplified Arabic"/>
          <w:b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الكنيسة هي </w:t>
      </w:r>
      <w:r w:rsidR="00F40F1C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في طليعة </w:t>
      </w:r>
      <w:r w:rsidR="00B10A7E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السائرين في هذا</w:t>
      </w:r>
      <w:r w:rsidR="00F40F1C"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 xml:space="preserve"> الطريق الجديد الذي يضيئه نور القيامة.</w:t>
      </w:r>
    </w:p>
    <w:p w:rsidR="00F40F1C" w:rsidRDefault="00F40F1C" w:rsidP="00F40F1C">
      <w:pPr>
        <w:bidi/>
        <w:spacing w:after="240" w:line="240" w:lineRule="auto"/>
        <w:ind w:firstLine="720"/>
        <w:jc w:val="center"/>
        <w:rPr>
          <w:rFonts w:ascii="Simplified Arabic" w:eastAsia="Simplified Arabic" w:hAnsi="Simplified Arabic" w:cs="Simplified Arabic"/>
          <w:bCs/>
          <w:sz w:val="40"/>
          <w:szCs w:val="40"/>
          <w:rtl/>
        </w:rPr>
      </w:pPr>
      <w:r>
        <w:rPr>
          <w:rFonts w:ascii="Simplified Arabic" w:eastAsia="Simplified Arabic" w:hAnsi="Simplified Arabic" w:cs="Simplified Arabic" w:hint="cs"/>
          <w:bCs/>
          <w:sz w:val="40"/>
          <w:szCs w:val="40"/>
          <w:rtl/>
        </w:rPr>
        <w:t>المسيح قام! حقًّا قام!</w:t>
      </w:r>
    </w:p>
    <w:p w:rsidR="00FF5660" w:rsidRPr="00902AED" w:rsidRDefault="00F40F1C" w:rsidP="00F40F1C">
      <w:pPr>
        <w:jc w:val="center"/>
        <w:rPr>
          <w:rFonts w:ascii="Simplified Arabic" w:eastAsia="Simplified Arabic" w:hAnsi="Simplified Arabic" w:cs="Simplified Arabic"/>
          <w:b/>
          <w:sz w:val="32"/>
          <w:szCs w:val="32"/>
          <w:rtl/>
          <w:lang w:bidi="ar-LB"/>
        </w:rPr>
      </w:pPr>
      <w:r>
        <w:rPr>
          <w:rFonts w:ascii="Simplified Arabic" w:eastAsia="Simplified Arabic" w:hAnsi="Simplified Arabic" w:cs="Simplified Arabic" w:hint="cs"/>
          <w:b/>
          <w:sz w:val="32"/>
          <w:szCs w:val="32"/>
          <w:rtl/>
          <w:lang w:bidi="ar-LB"/>
        </w:rPr>
        <w:t>*      *     *</w:t>
      </w:r>
    </w:p>
    <w:sectPr w:rsidR="00FF5660" w:rsidRPr="00902AED" w:rsidSect="00735CF8">
      <w:headerReference w:type="default" r:id="rId8"/>
      <w:footerReference w:type="default" r:id="rId9"/>
      <w:headerReference w:type="first" r:id="rId10"/>
      <w:footerReference w:type="first" r:id="rId11"/>
      <w:pgSz w:w="12240" w:h="15840" w:code="1"/>
      <w:pgMar w:top="1440" w:right="1440" w:bottom="1440" w:left="1440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04A1" w:rsidRDefault="001B04A1" w:rsidP="007C6ADE">
      <w:pPr>
        <w:spacing w:after="0" w:line="240" w:lineRule="auto"/>
      </w:pPr>
      <w:r>
        <w:separator/>
      </w:r>
    </w:p>
  </w:endnote>
  <w:endnote w:type="continuationSeparator" w:id="0">
    <w:p w:rsidR="001B04A1" w:rsidRDefault="001B04A1" w:rsidP="007C6A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1C74" w:rsidRPr="00970A3B" w:rsidRDefault="00970A3B" w:rsidP="002A200D">
    <w:pPr>
      <w:bidi/>
      <w:spacing w:after="0" w:line="276" w:lineRule="auto"/>
      <w:jc w:val="right"/>
    </w:pPr>
    <w:r w:rsidRPr="002178A1">
      <w:rPr>
        <w:b/>
        <w:bCs/>
        <w:sz w:val="28"/>
        <w:szCs w:val="28"/>
        <w:lang w:bidi="ar-LB"/>
      </w:rPr>
      <w:fldChar w:fldCharType="begin"/>
    </w:r>
    <w:r w:rsidRPr="002178A1">
      <w:rPr>
        <w:b/>
        <w:bCs/>
        <w:sz w:val="28"/>
        <w:szCs w:val="28"/>
        <w:lang w:bidi="ar-LB"/>
      </w:rPr>
      <w:instrText xml:space="preserve"> PAGE   \* MERGEFORMAT </w:instrText>
    </w:r>
    <w:r w:rsidRPr="002178A1">
      <w:rPr>
        <w:b/>
        <w:bCs/>
        <w:sz w:val="28"/>
        <w:szCs w:val="28"/>
        <w:lang w:bidi="ar-LB"/>
      </w:rPr>
      <w:fldChar w:fldCharType="separate"/>
    </w:r>
    <w:r w:rsidR="00DF602D">
      <w:rPr>
        <w:b/>
        <w:bCs/>
        <w:noProof/>
        <w:sz w:val="28"/>
        <w:szCs w:val="28"/>
        <w:rtl/>
        <w:lang w:bidi="ar-LB"/>
      </w:rPr>
      <w:t>4</w:t>
    </w:r>
    <w:r w:rsidRPr="002178A1">
      <w:rPr>
        <w:b/>
        <w:bCs/>
        <w:noProof/>
        <w:sz w:val="28"/>
        <w:szCs w:val="28"/>
        <w:lang w:bidi="ar-LB"/>
      </w:rPr>
      <w:fldChar w:fldCharType="end"/>
    </w:r>
    <w:r w:rsidRPr="002178A1">
      <w:rPr>
        <w:rFonts w:ascii="Simplified Arabic" w:eastAsia="Simplified Arabic" w:hAnsi="Simplified Arabic" w:cs="Simplified Arabic"/>
        <w:b/>
        <w:rtl/>
      </w:rPr>
      <w:t xml:space="preserve"> </w:t>
    </w:r>
    <w:r w:rsidRPr="002178A1">
      <w:rPr>
        <w:rFonts w:ascii="Simplified Arabic" w:eastAsia="Simplified Arabic" w:hAnsi="Simplified Arabic" w:cs="Simplified Arabic" w:hint="cs"/>
        <w:b/>
        <w:rtl/>
      </w:rPr>
      <w:t xml:space="preserve">                   </w:t>
    </w:r>
    <w:r>
      <w:rPr>
        <w:rFonts w:ascii="Simplified Arabic" w:eastAsia="Simplified Arabic" w:hAnsi="Simplified Arabic" w:cs="Simplified Arabic" w:hint="cs"/>
        <w:b/>
        <w:rtl/>
      </w:rPr>
      <w:t xml:space="preserve">               </w:t>
    </w:r>
    <w:r w:rsidRPr="002178A1">
      <w:rPr>
        <w:rFonts w:ascii="Simplified Arabic" w:eastAsia="Simplified Arabic" w:hAnsi="Simplified Arabic" w:cs="Simplified Arabic" w:hint="cs"/>
        <w:b/>
        <w:rtl/>
      </w:rPr>
      <w:t xml:space="preserve">             </w:t>
    </w:r>
    <w:r w:rsidRPr="002178A1">
      <w:rPr>
        <w:rFonts w:ascii="Simplified Arabic" w:eastAsia="Simplified Arabic" w:hAnsi="Simplified Arabic" w:cs="Simplified Arabic"/>
        <w:b/>
        <w:rtl/>
      </w:rPr>
      <w:t>رسالة</w:t>
    </w:r>
    <w:r w:rsidRPr="002178A1">
      <w:rPr>
        <w:rFonts w:ascii="Simplified Arabic" w:eastAsia="Simplified Arabic" w:hAnsi="Simplified Arabic" w:cs="Simplified Arabic"/>
        <w:b/>
      </w:rPr>
      <w:t xml:space="preserve"> </w:t>
    </w:r>
    <w:r w:rsidR="002A200D">
      <w:rPr>
        <w:rFonts w:ascii="Simplified Arabic" w:eastAsia="Simplified Arabic" w:hAnsi="Simplified Arabic" w:cs="Simplified Arabic" w:hint="cs"/>
        <w:b/>
        <w:rtl/>
      </w:rPr>
      <w:t xml:space="preserve">الفصح </w:t>
    </w:r>
    <w:r w:rsidRPr="002178A1">
      <w:rPr>
        <w:rFonts w:ascii="Simplified Arabic" w:eastAsia="Simplified Arabic" w:hAnsi="Simplified Arabic" w:cs="Simplified Arabic" w:hint="cs"/>
        <w:b/>
        <w:rtl/>
      </w:rPr>
      <w:t>2021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0F1B" w:rsidRDefault="00FA1A7C" w:rsidP="002A200D">
    <w:pPr>
      <w:bidi/>
      <w:spacing w:after="0" w:line="276" w:lineRule="auto"/>
      <w:jc w:val="right"/>
    </w:pPr>
    <w:r w:rsidRPr="002178A1">
      <w:rPr>
        <w:b/>
        <w:bCs/>
        <w:sz w:val="28"/>
        <w:szCs w:val="28"/>
        <w:lang w:bidi="ar-LB"/>
      </w:rPr>
      <w:fldChar w:fldCharType="begin"/>
    </w:r>
    <w:r w:rsidRPr="002178A1">
      <w:rPr>
        <w:b/>
        <w:bCs/>
        <w:sz w:val="28"/>
        <w:szCs w:val="28"/>
        <w:lang w:bidi="ar-LB"/>
      </w:rPr>
      <w:instrText xml:space="preserve"> PAGE   \* MERGEFORMAT </w:instrText>
    </w:r>
    <w:r w:rsidRPr="002178A1">
      <w:rPr>
        <w:b/>
        <w:bCs/>
        <w:sz w:val="28"/>
        <w:szCs w:val="28"/>
        <w:lang w:bidi="ar-LB"/>
      </w:rPr>
      <w:fldChar w:fldCharType="separate"/>
    </w:r>
    <w:r w:rsidR="00DF602D">
      <w:rPr>
        <w:b/>
        <w:bCs/>
        <w:noProof/>
        <w:sz w:val="28"/>
        <w:szCs w:val="28"/>
        <w:rtl/>
        <w:lang w:bidi="ar-LB"/>
      </w:rPr>
      <w:t>1</w:t>
    </w:r>
    <w:r w:rsidRPr="002178A1">
      <w:rPr>
        <w:b/>
        <w:bCs/>
        <w:noProof/>
        <w:sz w:val="28"/>
        <w:szCs w:val="28"/>
        <w:lang w:bidi="ar-LB"/>
      </w:rPr>
      <w:fldChar w:fldCharType="end"/>
    </w:r>
    <w:r w:rsidRPr="002178A1">
      <w:rPr>
        <w:rFonts w:ascii="Simplified Arabic" w:eastAsia="Simplified Arabic" w:hAnsi="Simplified Arabic" w:cs="Simplified Arabic"/>
        <w:b/>
        <w:rtl/>
      </w:rPr>
      <w:t xml:space="preserve"> </w:t>
    </w:r>
    <w:r w:rsidR="002178A1" w:rsidRPr="002178A1">
      <w:rPr>
        <w:rFonts w:ascii="Simplified Arabic" w:eastAsia="Simplified Arabic" w:hAnsi="Simplified Arabic" w:cs="Simplified Arabic" w:hint="cs"/>
        <w:b/>
        <w:rtl/>
      </w:rPr>
      <w:t xml:space="preserve">                   </w:t>
    </w:r>
    <w:r w:rsidR="002178A1">
      <w:rPr>
        <w:rFonts w:ascii="Simplified Arabic" w:eastAsia="Simplified Arabic" w:hAnsi="Simplified Arabic" w:cs="Simplified Arabic" w:hint="cs"/>
        <w:b/>
        <w:rtl/>
      </w:rPr>
      <w:t xml:space="preserve">               </w:t>
    </w:r>
    <w:r w:rsidR="002178A1" w:rsidRPr="002178A1">
      <w:rPr>
        <w:rFonts w:ascii="Simplified Arabic" w:eastAsia="Simplified Arabic" w:hAnsi="Simplified Arabic" w:cs="Simplified Arabic" w:hint="cs"/>
        <w:b/>
        <w:rtl/>
      </w:rPr>
      <w:t xml:space="preserve">             </w:t>
    </w:r>
    <w:r w:rsidRPr="002178A1">
      <w:rPr>
        <w:rFonts w:ascii="Simplified Arabic" w:eastAsia="Simplified Arabic" w:hAnsi="Simplified Arabic" w:cs="Simplified Arabic"/>
        <w:b/>
        <w:rtl/>
      </w:rPr>
      <w:t>رسالة</w:t>
    </w:r>
    <w:r w:rsidRPr="002178A1">
      <w:rPr>
        <w:rFonts w:ascii="Simplified Arabic" w:eastAsia="Simplified Arabic" w:hAnsi="Simplified Arabic" w:cs="Simplified Arabic"/>
        <w:b/>
      </w:rPr>
      <w:t xml:space="preserve"> </w:t>
    </w:r>
    <w:r w:rsidR="002A200D">
      <w:rPr>
        <w:rFonts w:ascii="Simplified Arabic" w:eastAsia="Simplified Arabic" w:hAnsi="Simplified Arabic" w:cs="Simplified Arabic" w:hint="cs"/>
        <w:b/>
        <w:rtl/>
      </w:rPr>
      <w:t xml:space="preserve">الفصح </w:t>
    </w:r>
    <w:r w:rsidRPr="002178A1">
      <w:rPr>
        <w:rFonts w:ascii="Simplified Arabic" w:eastAsia="Simplified Arabic" w:hAnsi="Simplified Arabic" w:cs="Simplified Arabic" w:hint="cs"/>
        <w:b/>
        <w:rtl/>
      </w:rPr>
      <w:t>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04A1" w:rsidRDefault="001B04A1" w:rsidP="007C6ADE">
      <w:pPr>
        <w:spacing w:after="0" w:line="240" w:lineRule="auto"/>
      </w:pPr>
      <w:r>
        <w:separator/>
      </w:r>
    </w:p>
  </w:footnote>
  <w:footnote w:type="continuationSeparator" w:id="0">
    <w:p w:rsidR="001B04A1" w:rsidRDefault="001B04A1" w:rsidP="007C6A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1C74" w:rsidRDefault="00151C74" w:rsidP="00B946AC">
    <w:pPr>
      <w:pStyle w:val="Header"/>
      <w:ind w:left="-135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1C74" w:rsidRDefault="00151C74" w:rsidP="00735CF8">
    <w:pPr>
      <w:pStyle w:val="Header"/>
      <w:tabs>
        <w:tab w:val="clear" w:pos="4680"/>
        <w:tab w:val="center" w:pos="4590"/>
      </w:tabs>
      <w:ind w:left="-1440"/>
    </w:pPr>
    <w:r>
      <w:rPr>
        <w:noProof/>
      </w:rPr>
      <w:drawing>
        <wp:inline distT="0" distB="0" distL="0" distR="0">
          <wp:extent cx="7736466" cy="1627505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ntet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4206" cy="16438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66545"/>
    <w:multiLevelType w:val="hybridMultilevel"/>
    <w:tmpl w:val="6018CEEC"/>
    <w:lvl w:ilvl="0" w:tplc="1C4278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1DB37F2"/>
    <w:multiLevelType w:val="hybridMultilevel"/>
    <w:tmpl w:val="DC149E68"/>
    <w:lvl w:ilvl="0" w:tplc="FBF46B5C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6B0272"/>
    <w:multiLevelType w:val="multilevel"/>
    <w:tmpl w:val="3214801C"/>
    <w:lvl w:ilvl="0">
      <w:start w:val="1"/>
      <w:numFmt w:val="decimal"/>
      <w:lvlText w:val="%1"/>
      <w:lvlJc w:val="left"/>
      <w:pPr>
        <w:ind w:left="720" w:hanging="360"/>
      </w:pPr>
      <w:rPr>
        <w:rFonts w:ascii="Simplified Arabic" w:eastAsia="Simplified Arabic" w:hAnsi="Simplified Arabic" w:cs="Simplified Arabic"/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F2E85"/>
    <w:multiLevelType w:val="hybridMultilevel"/>
    <w:tmpl w:val="D982D08C"/>
    <w:lvl w:ilvl="0" w:tplc="FBF46B5C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90138"/>
    <w:multiLevelType w:val="hybridMultilevel"/>
    <w:tmpl w:val="DB04C558"/>
    <w:lvl w:ilvl="0" w:tplc="B85AD932">
      <w:start w:val="1"/>
      <w:numFmt w:val="arabicAbjad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062623"/>
    <w:multiLevelType w:val="hybridMultilevel"/>
    <w:tmpl w:val="C0E0D900"/>
    <w:lvl w:ilvl="0" w:tplc="A4BC3E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EC912F4"/>
    <w:multiLevelType w:val="hybridMultilevel"/>
    <w:tmpl w:val="EAE2645A"/>
    <w:lvl w:ilvl="0" w:tplc="B85AD932">
      <w:start w:val="1"/>
      <w:numFmt w:val="arabicAbjad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3D7B20"/>
    <w:multiLevelType w:val="hybridMultilevel"/>
    <w:tmpl w:val="1E9A4F82"/>
    <w:lvl w:ilvl="0" w:tplc="91D2CC52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5" w:hanging="360"/>
      </w:pPr>
    </w:lvl>
    <w:lvl w:ilvl="2" w:tplc="0409001B" w:tentative="1">
      <w:start w:val="1"/>
      <w:numFmt w:val="lowerRoman"/>
      <w:lvlText w:val="%3."/>
      <w:lvlJc w:val="right"/>
      <w:pPr>
        <w:ind w:left="2655" w:hanging="180"/>
      </w:pPr>
    </w:lvl>
    <w:lvl w:ilvl="3" w:tplc="0409000F" w:tentative="1">
      <w:start w:val="1"/>
      <w:numFmt w:val="decimal"/>
      <w:lvlText w:val="%4."/>
      <w:lvlJc w:val="left"/>
      <w:pPr>
        <w:ind w:left="3375" w:hanging="360"/>
      </w:pPr>
    </w:lvl>
    <w:lvl w:ilvl="4" w:tplc="04090019" w:tentative="1">
      <w:start w:val="1"/>
      <w:numFmt w:val="lowerLetter"/>
      <w:lvlText w:val="%5."/>
      <w:lvlJc w:val="left"/>
      <w:pPr>
        <w:ind w:left="4095" w:hanging="360"/>
      </w:pPr>
    </w:lvl>
    <w:lvl w:ilvl="5" w:tplc="0409001B" w:tentative="1">
      <w:start w:val="1"/>
      <w:numFmt w:val="lowerRoman"/>
      <w:lvlText w:val="%6."/>
      <w:lvlJc w:val="right"/>
      <w:pPr>
        <w:ind w:left="4815" w:hanging="180"/>
      </w:pPr>
    </w:lvl>
    <w:lvl w:ilvl="6" w:tplc="0409000F" w:tentative="1">
      <w:start w:val="1"/>
      <w:numFmt w:val="decimal"/>
      <w:lvlText w:val="%7."/>
      <w:lvlJc w:val="left"/>
      <w:pPr>
        <w:ind w:left="5535" w:hanging="360"/>
      </w:pPr>
    </w:lvl>
    <w:lvl w:ilvl="7" w:tplc="04090019" w:tentative="1">
      <w:start w:val="1"/>
      <w:numFmt w:val="lowerLetter"/>
      <w:lvlText w:val="%8."/>
      <w:lvlJc w:val="left"/>
      <w:pPr>
        <w:ind w:left="6255" w:hanging="360"/>
      </w:pPr>
    </w:lvl>
    <w:lvl w:ilvl="8" w:tplc="0409001B" w:tentative="1">
      <w:start w:val="1"/>
      <w:numFmt w:val="lowerRoman"/>
      <w:lvlText w:val="%9."/>
      <w:lvlJc w:val="right"/>
      <w:pPr>
        <w:ind w:left="6975" w:hanging="180"/>
      </w:p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5"/>
  </w:num>
  <w:num w:numId="5">
    <w:abstractNumId w:val="6"/>
  </w:num>
  <w:num w:numId="6">
    <w:abstractNumId w:val="3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88E"/>
    <w:rsid w:val="0001475B"/>
    <w:rsid w:val="000255DA"/>
    <w:rsid w:val="00026961"/>
    <w:rsid w:val="00027D41"/>
    <w:rsid w:val="000502AA"/>
    <w:rsid w:val="00052FF9"/>
    <w:rsid w:val="00070BC0"/>
    <w:rsid w:val="000750C9"/>
    <w:rsid w:val="0009710A"/>
    <w:rsid w:val="00097A5B"/>
    <w:rsid w:val="000B0A85"/>
    <w:rsid w:val="000B12C6"/>
    <w:rsid w:val="000C246C"/>
    <w:rsid w:val="000D5441"/>
    <w:rsid w:val="000E46E9"/>
    <w:rsid w:val="000E572F"/>
    <w:rsid w:val="000F553B"/>
    <w:rsid w:val="00114B3C"/>
    <w:rsid w:val="00115CB4"/>
    <w:rsid w:val="001220FA"/>
    <w:rsid w:val="00122130"/>
    <w:rsid w:val="001321E8"/>
    <w:rsid w:val="0013255C"/>
    <w:rsid w:val="00141457"/>
    <w:rsid w:val="0014226D"/>
    <w:rsid w:val="0014696B"/>
    <w:rsid w:val="00146B3D"/>
    <w:rsid w:val="00151AFC"/>
    <w:rsid w:val="00151C74"/>
    <w:rsid w:val="001577D4"/>
    <w:rsid w:val="00157ED3"/>
    <w:rsid w:val="00171F27"/>
    <w:rsid w:val="001729B2"/>
    <w:rsid w:val="00172AD8"/>
    <w:rsid w:val="00183D47"/>
    <w:rsid w:val="00187A1F"/>
    <w:rsid w:val="001B04A1"/>
    <w:rsid w:val="001B2F98"/>
    <w:rsid w:val="001B3408"/>
    <w:rsid w:val="001B4F68"/>
    <w:rsid w:val="001C3570"/>
    <w:rsid w:val="001D0A7F"/>
    <w:rsid w:val="001D2CEE"/>
    <w:rsid w:val="001E09D3"/>
    <w:rsid w:val="002049D8"/>
    <w:rsid w:val="0021158D"/>
    <w:rsid w:val="00213A0C"/>
    <w:rsid w:val="002178A1"/>
    <w:rsid w:val="00223DE7"/>
    <w:rsid w:val="002310B2"/>
    <w:rsid w:val="00240EEF"/>
    <w:rsid w:val="002613F0"/>
    <w:rsid w:val="002648F9"/>
    <w:rsid w:val="00273E93"/>
    <w:rsid w:val="002776F0"/>
    <w:rsid w:val="002822D8"/>
    <w:rsid w:val="002857EC"/>
    <w:rsid w:val="0028780F"/>
    <w:rsid w:val="002922EE"/>
    <w:rsid w:val="00292AD5"/>
    <w:rsid w:val="002961FE"/>
    <w:rsid w:val="00296303"/>
    <w:rsid w:val="002A0517"/>
    <w:rsid w:val="002A200D"/>
    <w:rsid w:val="002A7728"/>
    <w:rsid w:val="002B0DF4"/>
    <w:rsid w:val="002B315E"/>
    <w:rsid w:val="002C0C3C"/>
    <w:rsid w:val="002C2248"/>
    <w:rsid w:val="002D21DE"/>
    <w:rsid w:val="002D4D1C"/>
    <w:rsid w:val="002D5975"/>
    <w:rsid w:val="002E2766"/>
    <w:rsid w:val="002E28C4"/>
    <w:rsid w:val="002E3BB9"/>
    <w:rsid w:val="002F288D"/>
    <w:rsid w:val="002F6C90"/>
    <w:rsid w:val="003005C5"/>
    <w:rsid w:val="00301DF9"/>
    <w:rsid w:val="00306E84"/>
    <w:rsid w:val="00312249"/>
    <w:rsid w:val="00321C90"/>
    <w:rsid w:val="00326D4F"/>
    <w:rsid w:val="00333DCD"/>
    <w:rsid w:val="0033569C"/>
    <w:rsid w:val="003431E3"/>
    <w:rsid w:val="0034568D"/>
    <w:rsid w:val="003569F1"/>
    <w:rsid w:val="00373BDE"/>
    <w:rsid w:val="0037692F"/>
    <w:rsid w:val="00380FEC"/>
    <w:rsid w:val="003822F2"/>
    <w:rsid w:val="00391610"/>
    <w:rsid w:val="00393D73"/>
    <w:rsid w:val="003A0A4B"/>
    <w:rsid w:val="003A3B27"/>
    <w:rsid w:val="003A6617"/>
    <w:rsid w:val="003B4F92"/>
    <w:rsid w:val="003B55DF"/>
    <w:rsid w:val="003C21FD"/>
    <w:rsid w:val="003C3250"/>
    <w:rsid w:val="003C4986"/>
    <w:rsid w:val="003E17FB"/>
    <w:rsid w:val="003F6CBE"/>
    <w:rsid w:val="004014D8"/>
    <w:rsid w:val="0040337E"/>
    <w:rsid w:val="00404410"/>
    <w:rsid w:val="00412D39"/>
    <w:rsid w:val="00413837"/>
    <w:rsid w:val="00414393"/>
    <w:rsid w:val="004208F5"/>
    <w:rsid w:val="00424835"/>
    <w:rsid w:val="00433578"/>
    <w:rsid w:val="00434B4A"/>
    <w:rsid w:val="00441F4A"/>
    <w:rsid w:val="00447240"/>
    <w:rsid w:val="00451ECF"/>
    <w:rsid w:val="004553DC"/>
    <w:rsid w:val="004658B5"/>
    <w:rsid w:val="004731E8"/>
    <w:rsid w:val="00475514"/>
    <w:rsid w:val="004761D1"/>
    <w:rsid w:val="00494BEB"/>
    <w:rsid w:val="004A5560"/>
    <w:rsid w:val="004C0809"/>
    <w:rsid w:val="004C0CFA"/>
    <w:rsid w:val="004C29F5"/>
    <w:rsid w:val="004C7313"/>
    <w:rsid w:val="004D4EE4"/>
    <w:rsid w:val="004F61AE"/>
    <w:rsid w:val="00516007"/>
    <w:rsid w:val="005179F1"/>
    <w:rsid w:val="0052070A"/>
    <w:rsid w:val="00521521"/>
    <w:rsid w:val="005222F6"/>
    <w:rsid w:val="00522E0A"/>
    <w:rsid w:val="00525209"/>
    <w:rsid w:val="00526B84"/>
    <w:rsid w:val="005324BB"/>
    <w:rsid w:val="005364CD"/>
    <w:rsid w:val="00550D83"/>
    <w:rsid w:val="00551D58"/>
    <w:rsid w:val="00555852"/>
    <w:rsid w:val="00561401"/>
    <w:rsid w:val="005820F2"/>
    <w:rsid w:val="005A41F0"/>
    <w:rsid w:val="005C49E3"/>
    <w:rsid w:val="005D68E9"/>
    <w:rsid w:val="005E6049"/>
    <w:rsid w:val="005F2743"/>
    <w:rsid w:val="00601412"/>
    <w:rsid w:val="00613C2E"/>
    <w:rsid w:val="00623B80"/>
    <w:rsid w:val="00623CA2"/>
    <w:rsid w:val="00630C58"/>
    <w:rsid w:val="00632911"/>
    <w:rsid w:val="00656A1E"/>
    <w:rsid w:val="00670B1B"/>
    <w:rsid w:val="00672997"/>
    <w:rsid w:val="00697877"/>
    <w:rsid w:val="006A769A"/>
    <w:rsid w:val="006B053B"/>
    <w:rsid w:val="006B736C"/>
    <w:rsid w:val="006E00BC"/>
    <w:rsid w:val="006E35FE"/>
    <w:rsid w:val="00700036"/>
    <w:rsid w:val="00704112"/>
    <w:rsid w:val="007060F0"/>
    <w:rsid w:val="00710213"/>
    <w:rsid w:val="007141FC"/>
    <w:rsid w:val="007154EE"/>
    <w:rsid w:val="007158E1"/>
    <w:rsid w:val="007223B0"/>
    <w:rsid w:val="007357B6"/>
    <w:rsid w:val="00735CF8"/>
    <w:rsid w:val="00737DCB"/>
    <w:rsid w:val="0074037E"/>
    <w:rsid w:val="00741F4A"/>
    <w:rsid w:val="00763CE9"/>
    <w:rsid w:val="00770F8A"/>
    <w:rsid w:val="00790791"/>
    <w:rsid w:val="007A2C57"/>
    <w:rsid w:val="007B09C3"/>
    <w:rsid w:val="007B1D3F"/>
    <w:rsid w:val="007B3533"/>
    <w:rsid w:val="007C1C83"/>
    <w:rsid w:val="007C3541"/>
    <w:rsid w:val="007C48FD"/>
    <w:rsid w:val="007C65B1"/>
    <w:rsid w:val="007C6ADE"/>
    <w:rsid w:val="007D24C9"/>
    <w:rsid w:val="007D46D8"/>
    <w:rsid w:val="007E1FE7"/>
    <w:rsid w:val="007E7E37"/>
    <w:rsid w:val="007F2390"/>
    <w:rsid w:val="007F5002"/>
    <w:rsid w:val="007F7D8E"/>
    <w:rsid w:val="008031F1"/>
    <w:rsid w:val="008159E3"/>
    <w:rsid w:val="00816EB6"/>
    <w:rsid w:val="008228FF"/>
    <w:rsid w:val="00826E7D"/>
    <w:rsid w:val="008271AD"/>
    <w:rsid w:val="0083001F"/>
    <w:rsid w:val="00830C6D"/>
    <w:rsid w:val="0083183F"/>
    <w:rsid w:val="008329C7"/>
    <w:rsid w:val="0083699C"/>
    <w:rsid w:val="0084587A"/>
    <w:rsid w:val="00845E45"/>
    <w:rsid w:val="00846431"/>
    <w:rsid w:val="008474C4"/>
    <w:rsid w:val="0085407B"/>
    <w:rsid w:val="00855DF4"/>
    <w:rsid w:val="00867604"/>
    <w:rsid w:val="008926E0"/>
    <w:rsid w:val="008930FE"/>
    <w:rsid w:val="008A0BD2"/>
    <w:rsid w:val="008A4364"/>
    <w:rsid w:val="008B3B4A"/>
    <w:rsid w:val="008C669E"/>
    <w:rsid w:val="008C6FAD"/>
    <w:rsid w:val="008D2D98"/>
    <w:rsid w:val="008F35CE"/>
    <w:rsid w:val="00902AED"/>
    <w:rsid w:val="00902B7D"/>
    <w:rsid w:val="00906771"/>
    <w:rsid w:val="00924AE5"/>
    <w:rsid w:val="00927971"/>
    <w:rsid w:val="00935057"/>
    <w:rsid w:val="00951951"/>
    <w:rsid w:val="009549C6"/>
    <w:rsid w:val="009646DA"/>
    <w:rsid w:val="00970A3B"/>
    <w:rsid w:val="009711A8"/>
    <w:rsid w:val="0097222C"/>
    <w:rsid w:val="0097350C"/>
    <w:rsid w:val="00976467"/>
    <w:rsid w:val="00984472"/>
    <w:rsid w:val="00984984"/>
    <w:rsid w:val="009951B3"/>
    <w:rsid w:val="009A3225"/>
    <w:rsid w:val="009A6898"/>
    <w:rsid w:val="009B1AC8"/>
    <w:rsid w:val="009C61C8"/>
    <w:rsid w:val="009C7219"/>
    <w:rsid w:val="009E188E"/>
    <w:rsid w:val="009F09F3"/>
    <w:rsid w:val="009F100C"/>
    <w:rsid w:val="009F647E"/>
    <w:rsid w:val="00A03AC8"/>
    <w:rsid w:val="00A067DA"/>
    <w:rsid w:val="00A10132"/>
    <w:rsid w:val="00A12583"/>
    <w:rsid w:val="00A143E6"/>
    <w:rsid w:val="00A14F9F"/>
    <w:rsid w:val="00A20B6A"/>
    <w:rsid w:val="00A2127B"/>
    <w:rsid w:val="00A22C6E"/>
    <w:rsid w:val="00A24C6D"/>
    <w:rsid w:val="00A27D1B"/>
    <w:rsid w:val="00A31522"/>
    <w:rsid w:val="00A41938"/>
    <w:rsid w:val="00A428D1"/>
    <w:rsid w:val="00A432B1"/>
    <w:rsid w:val="00A44C2F"/>
    <w:rsid w:val="00A46B55"/>
    <w:rsid w:val="00A47708"/>
    <w:rsid w:val="00A75DFA"/>
    <w:rsid w:val="00A8654C"/>
    <w:rsid w:val="00A87B44"/>
    <w:rsid w:val="00A910B0"/>
    <w:rsid w:val="00A92D1F"/>
    <w:rsid w:val="00A930A9"/>
    <w:rsid w:val="00A931B1"/>
    <w:rsid w:val="00A94F66"/>
    <w:rsid w:val="00AA226D"/>
    <w:rsid w:val="00AB1A42"/>
    <w:rsid w:val="00AB3035"/>
    <w:rsid w:val="00AB5388"/>
    <w:rsid w:val="00AC4337"/>
    <w:rsid w:val="00AC4F51"/>
    <w:rsid w:val="00AC5A31"/>
    <w:rsid w:val="00AC7946"/>
    <w:rsid w:val="00AD3F21"/>
    <w:rsid w:val="00AE1599"/>
    <w:rsid w:val="00AF42AA"/>
    <w:rsid w:val="00B0051D"/>
    <w:rsid w:val="00B01839"/>
    <w:rsid w:val="00B02311"/>
    <w:rsid w:val="00B039CD"/>
    <w:rsid w:val="00B05BA3"/>
    <w:rsid w:val="00B06BFB"/>
    <w:rsid w:val="00B10A7E"/>
    <w:rsid w:val="00B157D9"/>
    <w:rsid w:val="00B17122"/>
    <w:rsid w:val="00B53DEB"/>
    <w:rsid w:val="00B606A7"/>
    <w:rsid w:val="00B62A0F"/>
    <w:rsid w:val="00B65C22"/>
    <w:rsid w:val="00B679BB"/>
    <w:rsid w:val="00B70815"/>
    <w:rsid w:val="00B73A40"/>
    <w:rsid w:val="00B80F0F"/>
    <w:rsid w:val="00B84578"/>
    <w:rsid w:val="00B84DCD"/>
    <w:rsid w:val="00B91633"/>
    <w:rsid w:val="00B946AC"/>
    <w:rsid w:val="00BB340D"/>
    <w:rsid w:val="00BB51C5"/>
    <w:rsid w:val="00BB70DC"/>
    <w:rsid w:val="00BC0EAF"/>
    <w:rsid w:val="00BC3B6A"/>
    <w:rsid w:val="00BC4270"/>
    <w:rsid w:val="00BE2747"/>
    <w:rsid w:val="00BE43F9"/>
    <w:rsid w:val="00BE5014"/>
    <w:rsid w:val="00BF107F"/>
    <w:rsid w:val="00BF1FC5"/>
    <w:rsid w:val="00BF4044"/>
    <w:rsid w:val="00C039E0"/>
    <w:rsid w:val="00C140E2"/>
    <w:rsid w:val="00C16246"/>
    <w:rsid w:val="00C2496F"/>
    <w:rsid w:val="00C27F31"/>
    <w:rsid w:val="00C35E87"/>
    <w:rsid w:val="00C37DA7"/>
    <w:rsid w:val="00C447FE"/>
    <w:rsid w:val="00C46B57"/>
    <w:rsid w:val="00C46DFF"/>
    <w:rsid w:val="00C50C67"/>
    <w:rsid w:val="00C52C91"/>
    <w:rsid w:val="00C56166"/>
    <w:rsid w:val="00C60B41"/>
    <w:rsid w:val="00C6277F"/>
    <w:rsid w:val="00C74A73"/>
    <w:rsid w:val="00C759C6"/>
    <w:rsid w:val="00C84509"/>
    <w:rsid w:val="00C876C2"/>
    <w:rsid w:val="00C958DE"/>
    <w:rsid w:val="00CA29DA"/>
    <w:rsid w:val="00CA60F4"/>
    <w:rsid w:val="00CB1A80"/>
    <w:rsid w:val="00CC184C"/>
    <w:rsid w:val="00CD5271"/>
    <w:rsid w:val="00CD58A9"/>
    <w:rsid w:val="00CE6708"/>
    <w:rsid w:val="00CF5667"/>
    <w:rsid w:val="00CF7A18"/>
    <w:rsid w:val="00D15C96"/>
    <w:rsid w:val="00D27C1F"/>
    <w:rsid w:val="00D32EE3"/>
    <w:rsid w:val="00D33B40"/>
    <w:rsid w:val="00D35E15"/>
    <w:rsid w:val="00D40F1B"/>
    <w:rsid w:val="00D42790"/>
    <w:rsid w:val="00D54C9D"/>
    <w:rsid w:val="00D56138"/>
    <w:rsid w:val="00D57209"/>
    <w:rsid w:val="00D5784B"/>
    <w:rsid w:val="00D62C60"/>
    <w:rsid w:val="00D81883"/>
    <w:rsid w:val="00D82243"/>
    <w:rsid w:val="00D83AF6"/>
    <w:rsid w:val="00D848E4"/>
    <w:rsid w:val="00D84BA7"/>
    <w:rsid w:val="00D86676"/>
    <w:rsid w:val="00D87EA1"/>
    <w:rsid w:val="00D90D54"/>
    <w:rsid w:val="00D91AD7"/>
    <w:rsid w:val="00DA015D"/>
    <w:rsid w:val="00DA18A0"/>
    <w:rsid w:val="00DA7BE8"/>
    <w:rsid w:val="00DB44C9"/>
    <w:rsid w:val="00DD0743"/>
    <w:rsid w:val="00DD4DBD"/>
    <w:rsid w:val="00DD4E2A"/>
    <w:rsid w:val="00DF02C8"/>
    <w:rsid w:val="00DF602D"/>
    <w:rsid w:val="00E0262F"/>
    <w:rsid w:val="00E042F1"/>
    <w:rsid w:val="00E0527C"/>
    <w:rsid w:val="00E25D5E"/>
    <w:rsid w:val="00E26D4D"/>
    <w:rsid w:val="00E30881"/>
    <w:rsid w:val="00E32C2D"/>
    <w:rsid w:val="00E3586E"/>
    <w:rsid w:val="00E41D6A"/>
    <w:rsid w:val="00E45D59"/>
    <w:rsid w:val="00E5483E"/>
    <w:rsid w:val="00E5522D"/>
    <w:rsid w:val="00E560C8"/>
    <w:rsid w:val="00E601CF"/>
    <w:rsid w:val="00E62A75"/>
    <w:rsid w:val="00E63753"/>
    <w:rsid w:val="00E640A7"/>
    <w:rsid w:val="00E732F2"/>
    <w:rsid w:val="00E7548E"/>
    <w:rsid w:val="00E75E15"/>
    <w:rsid w:val="00E8038C"/>
    <w:rsid w:val="00E85323"/>
    <w:rsid w:val="00E858F1"/>
    <w:rsid w:val="00E87703"/>
    <w:rsid w:val="00E9557E"/>
    <w:rsid w:val="00EA2C45"/>
    <w:rsid w:val="00EA507F"/>
    <w:rsid w:val="00EB1229"/>
    <w:rsid w:val="00EB1500"/>
    <w:rsid w:val="00EB4B8A"/>
    <w:rsid w:val="00EB523F"/>
    <w:rsid w:val="00ED1AA7"/>
    <w:rsid w:val="00ED28C8"/>
    <w:rsid w:val="00ED29FA"/>
    <w:rsid w:val="00ED4707"/>
    <w:rsid w:val="00ED7DF8"/>
    <w:rsid w:val="00ED7F69"/>
    <w:rsid w:val="00EF37D6"/>
    <w:rsid w:val="00EF4426"/>
    <w:rsid w:val="00F00223"/>
    <w:rsid w:val="00F016F9"/>
    <w:rsid w:val="00F07197"/>
    <w:rsid w:val="00F11BDB"/>
    <w:rsid w:val="00F120F9"/>
    <w:rsid w:val="00F12BE2"/>
    <w:rsid w:val="00F12E94"/>
    <w:rsid w:val="00F254F8"/>
    <w:rsid w:val="00F367BD"/>
    <w:rsid w:val="00F40F1C"/>
    <w:rsid w:val="00F65EB5"/>
    <w:rsid w:val="00F71AA2"/>
    <w:rsid w:val="00F76F88"/>
    <w:rsid w:val="00FA1A7C"/>
    <w:rsid w:val="00FA3993"/>
    <w:rsid w:val="00FA761D"/>
    <w:rsid w:val="00FB6A54"/>
    <w:rsid w:val="00FB7C0D"/>
    <w:rsid w:val="00FC7B03"/>
    <w:rsid w:val="00FD0ADA"/>
    <w:rsid w:val="00FE22D0"/>
    <w:rsid w:val="00FE392A"/>
    <w:rsid w:val="00FF5660"/>
    <w:rsid w:val="00FF631D"/>
    <w:rsid w:val="00FF6751"/>
    <w:rsid w:val="00FF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DE381F"/>
  <w15:docId w15:val="{282EAEA4-CF36-4801-B2FF-197BF8066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0F1C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85D3C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6A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AD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C6A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6ADE"/>
  </w:style>
  <w:style w:type="paragraph" w:styleId="Footer">
    <w:name w:val="footer"/>
    <w:basedOn w:val="Normal"/>
    <w:link w:val="FooterChar"/>
    <w:uiPriority w:val="99"/>
    <w:unhideWhenUsed/>
    <w:rsid w:val="007C6A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6A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C895A5-5DFB-40B5-A21C-71297FEB1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3393</TotalTime>
  <Pages>5</Pages>
  <Words>1114</Words>
  <Characters>6354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Mychel Akl</cp:lastModifiedBy>
  <cp:revision>202</cp:revision>
  <cp:lastPrinted>2021-04-03T06:20:00Z</cp:lastPrinted>
  <dcterms:created xsi:type="dcterms:W3CDTF">2019-02-17T05:29:00Z</dcterms:created>
  <dcterms:modified xsi:type="dcterms:W3CDTF">2021-04-03T07:14:00Z</dcterms:modified>
</cp:coreProperties>
</file>